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51" w:rsidRPr="00B54A51" w:rsidRDefault="00B54A51" w:rsidP="00B54A51">
      <w:pPr>
        <w:pStyle w:val="1"/>
        <w:shd w:val="clear" w:color="auto" w:fill="FFFFFF"/>
        <w:spacing w:before="0" w:beforeAutospacing="0" w:after="0" w:afterAutospacing="0" w:line="440" w:lineRule="atLeast"/>
        <w:jc w:val="center"/>
        <w:rPr>
          <w:rFonts w:ascii="方正小标宋简体" w:eastAsia="方正小标宋简体" w:hAnsi="方正小标宋简体"/>
          <w:color w:val="000000"/>
          <w:sz w:val="44"/>
          <w:szCs w:val="44"/>
        </w:rPr>
      </w:pPr>
      <w:r w:rsidRPr="00B54A51">
        <w:rPr>
          <w:rFonts w:ascii="方正小标宋简体" w:eastAsia="方正小标宋简体" w:hAnsi="方正小标宋简体" w:hint="eastAsia"/>
          <w:color w:val="000000"/>
          <w:sz w:val="44"/>
          <w:szCs w:val="44"/>
        </w:rPr>
        <w:t>关于发布2024年首批科技创新重大示范工程“揭榜挂帅”技术榜单的通知</w:t>
      </w:r>
    </w:p>
    <w:p w:rsidR="00B54A51" w:rsidRPr="00B54A51" w:rsidRDefault="00B54A51" w:rsidP="00B54A51">
      <w:pPr>
        <w:pStyle w:val="a3"/>
        <w:shd w:val="clear" w:color="auto" w:fill="FFFFFF"/>
        <w:spacing w:before="0" w:beforeAutospacing="0" w:after="0" w:afterAutospacing="0" w:line="320" w:lineRule="atLeast"/>
        <w:rPr>
          <w:rFonts w:ascii="微软雅黑" w:eastAsia="微软雅黑" w:hAnsi="微软雅黑"/>
          <w:color w:val="333333"/>
          <w:sz w:val="16"/>
          <w:szCs w:val="16"/>
        </w:rPr>
      </w:pPr>
    </w:p>
    <w:p w:rsidR="00B54A51" w:rsidRPr="00B54A51" w:rsidRDefault="00B54A51" w:rsidP="00B54A51">
      <w:pPr>
        <w:pStyle w:val="a3"/>
        <w:shd w:val="clear" w:color="auto" w:fill="FFFFFF"/>
        <w:spacing w:before="0" w:beforeAutospacing="0" w:after="0" w:afterAutospacing="0" w:line="400" w:lineRule="atLeast"/>
        <w:rPr>
          <w:rFonts w:ascii="微软雅黑" w:eastAsia="微软雅黑" w:hAnsi="微软雅黑" w:hint="eastAsia"/>
          <w:color w:val="333333"/>
          <w:sz w:val="32"/>
          <w:szCs w:val="32"/>
        </w:rPr>
      </w:pPr>
      <w:r w:rsidRPr="00B54A51">
        <w:rPr>
          <w:rFonts w:ascii="仿宋_GB2312" w:eastAsia="仿宋_GB2312" w:hAnsi="微软雅黑" w:hint="eastAsia"/>
          <w:color w:val="333333"/>
          <w:sz w:val="32"/>
          <w:szCs w:val="32"/>
          <w:bdr w:val="none" w:sz="0" w:space="0" w:color="auto" w:frame="1"/>
        </w:rPr>
        <w:t>各盟市科技局，各有关单位：</w:t>
      </w:r>
    </w:p>
    <w:p w:rsidR="00B54A51" w:rsidRPr="00B54A51" w:rsidRDefault="00B54A51" w:rsidP="00B54A51">
      <w:pPr>
        <w:pStyle w:val="a3"/>
        <w:shd w:val="clear" w:color="auto" w:fill="FFFFFF"/>
        <w:spacing w:before="0" w:beforeAutospacing="0" w:after="0" w:afterAutospacing="0" w:line="400" w:lineRule="atLeast"/>
        <w:ind w:firstLine="430"/>
        <w:jc w:val="both"/>
        <w:rPr>
          <w:rFonts w:ascii="微软雅黑" w:eastAsia="微软雅黑" w:hAnsi="微软雅黑" w:hint="eastAsia"/>
          <w:color w:val="333333"/>
          <w:sz w:val="32"/>
          <w:szCs w:val="32"/>
        </w:rPr>
      </w:pPr>
      <w:r w:rsidRPr="00B54A51">
        <w:rPr>
          <w:rFonts w:ascii="仿宋_GB2312" w:eastAsia="仿宋_GB2312" w:hAnsi="微软雅黑" w:hint="eastAsia"/>
          <w:color w:val="333333"/>
          <w:sz w:val="32"/>
          <w:szCs w:val="32"/>
          <w:bdr w:val="none" w:sz="0" w:space="0" w:color="auto" w:frame="1"/>
        </w:rPr>
        <w:t>为贯彻落实国务院《关于推动内蒙古高质量发展</w:t>
      </w:r>
      <w:r w:rsidRPr="00B54A51">
        <w:rPr>
          <w:rFonts w:ascii="微软雅黑" w:eastAsia="微软雅黑" w:hAnsi="微软雅黑" w:hint="eastAsia"/>
          <w:color w:val="333333"/>
          <w:sz w:val="32"/>
          <w:szCs w:val="32"/>
          <w:bdr w:val="none" w:sz="0" w:space="0" w:color="auto" w:frame="1"/>
        </w:rPr>
        <w:t> </w:t>
      </w:r>
      <w:r w:rsidRPr="00B54A51">
        <w:rPr>
          <w:rFonts w:ascii="仿宋_GB2312" w:eastAsia="仿宋_GB2312" w:hAnsi="微软雅黑" w:hint="eastAsia"/>
          <w:color w:val="333333"/>
          <w:sz w:val="32"/>
          <w:szCs w:val="32"/>
          <w:bdr w:val="none" w:sz="0" w:space="0" w:color="auto" w:frame="1"/>
        </w:rPr>
        <w:t>奋力书写中国式现代化新篇章的意见》（国发〔</w:t>
      </w:r>
      <w:r w:rsidRPr="00B54A51">
        <w:rPr>
          <w:rFonts w:ascii="Times New Roman" w:eastAsia="微软雅黑" w:hAnsi="Times New Roman" w:cs="Times New Roman"/>
          <w:color w:val="333333"/>
          <w:sz w:val="32"/>
          <w:szCs w:val="32"/>
          <w:bdr w:val="none" w:sz="0" w:space="0" w:color="auto" w:frame="1"/>
        </w:rPr>
        <w:t>2023</w:t>
      </w:r>
      <w:r w:rsidRPr="00B54A51">
        <w:rPr>
          <w:rFonts w:ascii="仿宋_GB2312" w:eastAsia="仿宋_GB2312" w:hAnsi="微软雅黑" w:hint="eastAsia"/>
          <w:color w:val="333333"/>
          <w:sz w:val="32"/>
          <w:szCs w:val="32"/>
          <w:bdr w:val="none" w:sz="0" w:space="0" w:color="auto" w:frame="1"/>
        </w:rPr>
        <w:t>〕</w:t>
      </w:r>
      <w:r w:rsidRPr="00B54A51">
        <w:rPr>
          <w:rFonts w:ascii="Times New Roman" w:eastAsia="微软雅黑" w:hAnsi="Times New Roman" w:cs="Times New Roman"/>
          <w:color w:val="333333"/>
          <w:sz w:val="32"/>
          <w:szCs w:val="32"/>
          <w:bdr w:val="none" w:sz="0" w:space="0" w:color="auto" w:frame="1"/>
        </w:rPr>
        <w:t>16</w:t>
      </w:r>
      <w:r w:rsidRPr="00B54A51">
        <w:rPr>
          <w:rFonts w:ascii="仿宋_GB2312" w:eastAsia="仿宋_GB2312" w:hAnsi="微软雅黑" w:hint="eastAsia"/>
          <w:color w:val="333333"/>
          <w:sz w:val="32"/>
          <w:szCs w:val="32"/>
          <w:bdr w:val="none" w:sz="0" w:space="0" w:color="auto" w:frame="1"/>
        </w:rPr>
        <w:t>号），围绕落实</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五大任务</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和自治区重点产业</w:t>
      </w:r>
      <w:proofErr w:type="gramStart"/>
      <w:r w:rsidRPr="00B54A51">
        <w:rPr>
          <w:rFonts w:ascii="仿宋_GB2312" w:eastAsia="仿宋_GB2312" w:hAnsi="微软雅黑" w:hint="eastAsia"/>
          <w:color w:val="333333"/>
          <w:sz w:val="32"/>
          <w:szCs w:val="32"/>
          <w:bdr w:val="none" w:sz="0" w:space="0" w:color="auto" w:frame="1"/>
        </w:rPr>
        <w:t>链创新</w:t>
      </w:r>
      <w:proofErr w:type="gramEnd"/>
      <w:r w:rsidRPr="00B54A51">
        <w:rPr>
          <w:rFonts w:ascii="仿宋_GB2312" w:eastAsia="仿宋_GB2312" w:hAnsi="微软雅黑" w:hint="eastAsia"/>
          <w:color w:val="333333"/>
          <w:sz w:val="32"/>
          <w:szCs w:val="32"/>
          <w:bdr w:val="none" w:sz="0" w:space="0" w:color="auto" w:frame="1"/>
        </w:rPr>
        <w:t>发展，根据自治区党委、政府重大决策部署，自治区科技厅按照</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以需求定任务，以任务配资源</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和</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成熟一批，启动一批</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的原则，采取</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揭榜</w:t>
      </w:r>
      <w:r w:rsidRPr="00B54A51">
        <w:rPr>
          <w:rFonts w:ascii="仿宋_GB2312" w:eastAsia="仿宋_GB2312" w:hAnsi="微软雅黑" w:hint="eastAsia"/>
          <w:color w:val="000000"/>
          <w:sz w:val="32"/>
          <w:szCs w:val="32"/>
          <w:bdr w:val="none" w:sz="0" w:space="0" w:color="auto" w:frame="1"/>
        </w:rPr>
        <w:t>挂帅</w:t>
      </w:r>
      <w:r w:rsidRPr="00B54A51">
        <w:rPr>
          <w:rFonts w:ascii="Times New Roman" w:eastAsia="微软雅黑" w:hAnsi="Times New Roman" w:cs="Times New Roman"/>
          <w:color w:val="000000"/>
          <w:sz w:val="32"/>
          <w:szCs w:val="32"/>
          <w:bdr w:val="none" w:sz="0" w:space="0" w:color="auto" w:frame="1"/>
        </w:rPr>
        <w:t>”</w:t>
      </w:r>
      <w:r w:rsidRPr="00B54A51">
        <w:rPr>
          <w:rFonts w:ascii="仿宋_GB2312" w:eastAsia="仿宋_GB2312" w:hAnsi="微软雅黑" w:hint="eastAsia"/>
          <w:color w:val="000000"/>
          <w:sz w:val="32"/>
          <w:szCs w:val="32"/>
          <w:bdr w:val="none" w:sz="0" w:space="0" w:color="auto" w:frame="1"/>
        </w:rPr>
        <w:t>组织方式，充分利用区内外优势创新资源开展关键技术攻关，在防沙治沙、种业、新能源（装备）、双碳、煤炭清洁高效利用和生物医药等领域，组织实施自治区科技创新重</w:t>
      </w:r>
      <w:r w:rsidRPr="00B54A51">
        <w:rPr>
          <w:rFonts w:ascii="仿宋_GB2312" w:eastAsia="仿宋_GB2312" w:hAnsi="微软雅黑" w:hint="eastAsia"/>
          <w:color w:val="333333"/>
          <w:sz w:val="32"/>
          <w:szCs w:val="32"/>
          <w:bdr w:val="none" w:sz="0" w:space="0" w:color="auto" w:frame="1"/>
        </w:rPr>
        <w:t>大示范工程（以下简称</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重大示范工程</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）。按照《内蒙古自治区科技计划</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揭榜挂帅</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实施办法》，现发布</w:t>
      </w:r>
      <w:r w:rsidRPr="00B54A51">
        <w:rPr>
          <w:rFonts w:ascii="Times New Roman" w:eastAsia="微软雅黑" w:hAnsi="Times New Roman" w:cs="Times New Roman"/>
          <w:color w:val="333333"/>
          <w:sz w:val="32"/>
          <w:szCs w:val="32"/>
          <w:bdr w:val="none" w:sz="0" w:space="0" w:color="auto" w:frame="1"/>
        </w:rPr>
        <w:t>2024</w:t>
      </w:r>
      <w:r w:rsidRPr="00B54A51">
        <w:rPr>
          <w:rFonts w:ascii="仿宋_GB2312" w:eastAsia="仿宋_GB2312" w:hAnsi="微软雅黑" w:hint="eastAsia"/>
          <w:color w:val="333333"/>
          <w:sz w:val="32"/>
          <w:szCs w:val="32"/>
          <w:bdr w:val="none" w:sz="0" w:space="0" w:color="auto" w:frame="1"/>
        </w:rPr>
        <w:t>年度第一批自治区重大示范工程</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揭榜挂帅</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项目（以下简称</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揭榜项目</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）榜单，具体事项通知如下。</w:t>
      </w:r>
    </w:p>
    <w:p w:rsidR="00B54A51" w:rsidRPr="00B54A51" w:rsidRDefault="00B54A51" w:rsidP="00B54A51">
      <w:pPr>
        <w:pStyle w:val="a3"/>
        <w:shd w:val="clear" w:color="auto" w:fill="FFFFFF"/>
        <w:spacing w:before="0" w:beforeAutospacing="0" w:after="0" w:afterAutospacing="0" w:line="400" w:lineRule="atLeast"/>
        <w:ind w:firstLine="430"/>
        <w:jc w:val="both"/>
        <w:rPr>
          <w:rFonts w:ascii="微软雅黑" w:eastAsia="微软雅黑" w:hAnsi="微软雅黑" w:hint="eastAsia"/>
          <w:color w:val="333333"/>
          <w:sz w:val="32"/>
          <w:szCs w:val="32"/>
        </w:rPr>
      </w:pPr>
      <w:r w:rsidRPr="00B54A51">
        <w:rPr>
          <w:rStyle w:val="a4"/>
          <w:rFonts w:ascii="黑体" w:eastAsia="黑体" w:hAnsi="黑体" w:hint="eastAsia"/>
          <w:color w:val="333333"/>
          <w:sz w:val="32"/>
          <w:szCs w:val="32"/>
          <w:bdr w:val="none" w:sz="0" w:space="0" w:color="auto" w:frame="1"/>
        </w:rPr>
        <w:t>一、目标要求</w:t>
      </w:r>
    </w:p>
    <w:p w:rsidR="00B54A51" w:rsidRPr="00B54A51" w:rsidRDefault="00B54A51" w:rsidP="00B54A51">
      <w:pPr>
        <w:pStyle w:val="a3"/>
        <w:shd w:val="clear" w:color="auto" w:fill="FFFFFF"/>
        <w:spacing w:before="0" w:beforeAutospacing="0" w:after="0" w:afterAutospacing="0" w:line="400" w:lineRule="atLeast"/>
        <w:ind w:firstLine="430"/>
        <w:jc w:val="both"/>
        <w:rPr>
          <w:rFonts w:ascii="微软雅黑" w:eastAsia="微软雅黑" w:hAnsi="微软雅黑" w:hint="eastAsia"/>
          <w:color w:val="333333"/>
          <w:sz w:val="32"/>
          <w:szCs w:val="32"/>
        </w:rPr>
      </w:pPr>
      <w:r w:rsidRPr="00B54A51">
        <w:rPr>
          <w:rFonts w:ascii="仿宋_GB2312" w:eastAsia="仿宋_GB2312" w:hAnsi="微软雅黑" w:hint="eastAsia"/>
          <w:color w:val="333333"/>
          <w:sz w:val="32"/>
          <w:szCs w:val="32"/>
          <w:bdr w:val="none" w:sz="0" w:space="0" w:color="auto" w:frame="1"/>
        </w:rPr>
        <w:t>为贯彻落</w:t>
      </w:r>
      <w:proofErr w:type="gramStart"/>
      <w:r w:rsidRPr="00B54A51">
        <w:rPr>
          <w:rFonts w:ascii="仿宋_GB2312" w:eastAsia="仿宋_GB2312" w:hAnsi="微软雅黑" w:hint="eastAsia"/>
          <w:color w:val="333333"/>
          <w:sz w:val="32"/>
          <w:szCs w:val="32"/>
          <w:bdr w:val="none" w:sz="0" w:space="0" w:color="auto" w:frame="1"/>
        </w:rPr>
        <w:t>实习近</w:t>
      </w:r>
      <w:proofErr w:type="gramEnd"/>
      <w:r w:rsidRPr="00B54A51">
        <w:rPr>
          <w:rFonts w:ascii="仿宋_GB2312" w:eastAsia="仿宋_GB2312" w:hAnsi="微软雅黑" w:hint="eastAsia"/>
          <w:color w:val="333333"/>
          <w:sz w:val="32"/>
          <w:szCs w:val="32"/>
          <w:bdr w:val="none" w:sz="0" w:space="0" w:color="auto" w:frame="1"/>
        </w:rPr>
        <w:t>平总书记在加强荒漠化综合防治和推进</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三北</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等重点生态工程建设座谈会上的重要讲话精神，瞄准</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三北</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工程三大标志性战役区域生态治理的</w:t>
      </w:r>
      <w:r w:rsidRPr="00B54A51">
        <w:rPr>
          <w:rFonts w:ascii="仿宋_GB2312" w:eastAsia="仿宋_GB2312" w:hAnsi="微软雅黑" w:hint="eastAsia"/>
          <w:color w:val="000000"/>
          <w:sz w:val="32"/>
          <w:szCs w:val="32"/>
          <w:bdr w:val="none" w:sz="0" w:space="0" w:color="auto" w:frame="1"/>
        </w:rPr>
        <w:t>难点靶点开展科技攻关，集中科技力量支撑</w:t>
      </w:r>
      <w:r w:rsidRPr="00B54A51">
        <w:rPr>
          <w:rFonts w:ascii="Times New Roman" w:eastAsia="微软雅黑" w:hAnsi="Times New Roman" w:cs="Times New Roman"/>
          <w:color w:val="000000"/>
          <w:sz w:val="32"/>
          <w:szCs w:val="32"/>
          <w:bdr w:val="none" w:sz="0" w:space="0" w:color="auto" w:frame="1"/>
        </w:rPr>
        <w:t>“</w:t>
      </w:r>
      <w:r w:rsidRPr="00B54A51">
        <w:rPr>
          <w:rFonts w:ascii="仿宋_GB2312" w:eastAsia="仿宋_GB2312" w:hAnsi="微软雅黑" w:hint="eastAsia"/>
          <w:color w:val="000000"/>
          <w:sz w:val="32"/>
          <w:szCs w:val="32"/>
          <w:bdr w:val="none" w:sz="0" w:space="0" w:color="auto" w:frame="1"/>
        </w:rPr>
        <w:t>三北</w:t>
      </w:r>
      <w:r w:rsidRPr="00B54A51">
        <w:rPr>
          <w:rFonts w:ascii="Times New Roman" w:eastAsia="微软雅黑" w:hAnsi="Times New Roman" w:cs="Times New Roman"/>
          <w:color w:val="000000"/>
          <w:sz w:val="32"/>
          <w:szCs w:val="32"/>
          <w:bdr w:val="none" w:sz="0" w:space="0" w:color="auto" w:frame="1"/>
        </w:rPr>
        <w:t>”</w:t>
      </w:r>
      <w:r w:rsidRPr="00B54A51">
        <w:rPr>
          <w:rFonts w:ascii="仿宋_GB2312" w:eastAsia="仿宋_GB2312" w:hAnsi="微软雅黑" w:hint="eastAsia"/>
          <w:color w:val="000000"/>
          <w:sz w:val="32"/>
          <w:szCs w:val="32"/>
          <w:bdr w:val="none" w:sz="0" w:space="0" w:color="auto" w:frame="1"/>
        </w:rPr>
        <w:t>工程攻坚战，自治区科技厅决定组织实施防沙治沙重大示范工程，采取</w:t>
      </w:r>
      <w:r w:rsidRPr="00B54A51">
        <w:rPr>
          <w:rFonts w:ascii="Times New Roman" w:eastAsia="微软雅黑" w:hAnsi="Times New Roman" w:cs="Times New Roman"/>
          <w:color w:val="000000"/>
          <w:sz w:val="32"/>
          <w:szCs w:val="32"/>
          <w:bdr w:val="none" w:sz="0" w:space="0" w:color="auto" w:frame="1"/>
        </w:rPr>
        <w:t>“</w:t>
      </w:r>
      <w:r w:rsidRPr="00B54A51">
        <w:rPr>
          <w:rFonts w:ascii="仿宋_GB2312" w:eastAsia="仿宋_GB2312" w:hAnsi="微软雅黑" w:hint="eastAsia"/>
          <w:color w:val="000000"/>
          <w:sz w:val="32"/>
          <w:szCs w:val="32"/>
          <w:bdr w:val="none" w:sz="0" w:space="0" w:color="auto" w:frame="1"/>
        </w:rPr>
        <w:t>接榜挂帅</w:t>
      </w:r>
      <w:r w:rsidRPr="00B54A51">
        <w:rPr>
          <w:rFonts w:ascii="Times New Roman" w:eastAsia="微软雅黑" w:hAnsi="Times New Roman" w:cs="Times New Roman"/>
          <w:color w:val="000000"/>
          <w:sz w:val="32"/>
          <w:szCs w:val="32"/>
          <w:bdr w:val="none" w:sz="0" w:space="0" w:color="auto" w:frame="1"/>
        </w:rPr>
        <w:t>”</w:t>
      </w:r>
      <w:r w:rsidRPr="00B54A51">
        <w:rPr>
          <w:rFonts w:ascii="仿宋_GB2312" w:eastAsia="仿宋_GB2312" w:hAnsi="微软雅黑" w:hint="eastAsia"/>
          <w:color w:val="000000"/>
          <w:sz w:val="32"/>
          <w:szCs w:val="32"/>
          <w:bdr w:val="none" w:sz="0" w:space="0" w:color="auto" w:frame="1"/>
        </w:rPr>
        <w:t>方</w:t>
      </w:r>
      <w:r w:rsidRPr="00B54A51">
        <w:rPr>
          <w:rFonts w:ascii="仿宋_GB2312" w:eastAsia="仿宋_GB2312" w:hAnsi="微软雅黑" w:hint="eastAsia"/>
          <w:color w:val="000000"/>
          <w:sz w:val="32"/>
          <w:szCs w:val="32"/>
          <w:bdr w:val="none" w:sz="0" w:space="0" w:color="auto" w:frame="1"/>
        </w:rPr>
        <w:lastRenderedPageBreak/>
        <w:t>式接续实施一批重大科技项目，重点聚焦黄河</w:t>
      </w:r>
      <w:r w:rsidRPr="00B54A51">
        <w:rPr>
          <w:rFonts w:ascii="Times New Roman" w:eastAsia="微软雅黑" w:hAnsi="Times New Roman" w:cs="Times New Roman"/>
          <w:color w:val="000000"/>
          <w:sz w:val="32"/>
          <w:szCs w:val="32"/>
          <w:bdr w:val="none" w:sz="0" w:space="0" w:color="auto" w:frame="1"/>
        </w:rPr>
        <w:t>“</w:t>
      </w:r>
      <w:r w:rsidRPr="00B54A51">
        <w:rPr>
          <w:rFonts w:ascii="仿宋_GB2312" w:eastAsia="仿宋_GB2312" w:hAnsi="微软雅黑" w:hint="eastAsia"/>
          <w:color w:val="000000"/>
          <w:sz w:val="32"/>
          <w:szCs w:val="32"/>
          <w:bdr w:val="none" w:sz="0" w:space="0" w:color="auto" w:frame="1"/>
        </w:rPr>
        <w:t>几字弯</w:t>
      </w:r>
      <w:r w:rsidRPr="00B54A51">
        <w:rPr>
          <w:rFonts w:ascii="Times New Roman" w:eastAsia="微软雅黑" w:hAnsi="Times New Roman" w:cs="Times New Roman"/>
          <w:color w:val="000000"/>
          <w:sz w:val="32"/>
          <w:szCs w:val="32"/>
          <w:bdr w:val="none" w:sz="0" w:space="0" w:color="auto" w:frame="1"/>
        </w:rPr>
        <w:t>”</w:t>
      </w:r>
      <w:r w:rsidRPr="00B54A51">
        <w:rPr>
          <w:rFonts w:ascii="仿宋_GB2312" w:eastAsia="仿宋_GB2312" w:hAnsi="微软雅黑" w:hint="eastAsia"/>
          <w:color w:val="000000"/>
          <w:sz w:val="32"/>
          <w:szCs w:val="32"/>
          <w:bdr w:val="none" w:sz="0" w:space="0" w:color="auto" w:frame="1"/>
        </w:rPr>
        <w:t>、科尔沁和浑善达克沙地、河西走廊沙漠边缘三大防沙治沙区，开展关键技术集成创新和应用示范，为自治区荒漠化综合防治与绿色发展提供成熟技术和系统方案。揭榜项</w:t>
      </w:r>
      <w:r w:rsidRPr="00B54A51">
        <w:rPr>
          <w:rFonts w:ascii="仿宋_GB2312" w:eastAsia="仿宋_GB2312" w:hAnsi="微软雅黑" w:hint="eastAsia"/>
          <w:color w:val="333333"/>
          <w:sz w:val="32"/>
          <w:szCs w:val="32"/>
          <w:bdr w:val="none" w:sz="0" w:space="0" w:color="auto" w:frame="1"/>
        </w:rPr>
        <w:t>目需与</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三北</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工程区建设任务对接，与</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三北</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工程项目结合实施。承担揭榜项目的地方政府应提供支持措施，保障顺利实施。</w:t>
      </w:r>
    </w:p>
    <w:p w:rsidR="00B54A51" w:rsidRPr="00B54A51" w:rsidRDefault="00B54A51" w:rsidP="00B54A51">
      <w:pPr>
        <w:pStyle w:val="a3"/>
        <w:shd w:val="clear" w:color="auto" w:fill="FFFFFF"/>
        <w:spacing w:before="0" w:beforeAutospacing="0" w:after="0" w:afterAutospacing="0" w:line="400" w:lineRule="atLeast"/>
        <w:ind w:firstLine="430"/>
        <w:jc w:val="both"/>
        <w:rPr>
          <w:rFonts w:ascii="微软雅黑" w:eastAsia="微软雅黑" w:hAnsi="微软雅黑" w:hint="eastAsia"/>
          <w:color w:val="333333"/>
          <w:sz w:val="32"/>
          <w:szCs w:val="32"/>
        </w:rPr>
      </w:pPr>
      <w:r w:rsidRPr="00B54A51">
        <w:rPr>
          <w:rStyle w:val="a4"/>
          <w:rFonts w:ascii="黑体" w:eastAsia="黑体" w:hAnsi="黑体" w:hint="eastAsia"/>
          <w:color w:val="333333"/>
          <w:sz w:val="32"/>
          <w:szCs w:val="32"/>
          <w:bdr w:val="none" w:sz="0" w:space="0" w:color="auto" w:frame="1"/>
        </w:rPr>
        <w:t>二、揭榜条件</w:t>
      </w:r>
    </w:p>
    <w:p w:rsidR="00B54A51" w:rsidRPr="00B54A51" w:rsidRDefault="00B54A51" w:rsidP="00B54A51">
      <w:pPr>
        <w:pStyle w:val="a3"/>
        <w:shd w:val="clear" w:color="auto" w:fill="FFFFFF"/>
        <w:spacing w:before="0" w:beforeAutospacing="0" w:after="0" w:afterAutospacing="0" w:line="400" w:lineRule="atLeast"/>
        <w:ind w:firstLine="430"/>
        <w:jc w:val="both"/>
        <w:textAlignment w:val="baseline"/>
        <w:rPr>
          <w:rFonts w:ascii="微软雅黑" w:eastAsia="微软雅黑" w:hAnsi="微软雅黑" w:hint="eastAsia"/>
          <w:color w:val="333333"/>
          <w:sz w:val="32"/>
          <w:szCs w:val="32"/>
        </w:rPr>
      </w:pPr>
      <w:r w:rsidRPr="00B54A51">
        <w:rPr>
          <w:rFonts w:ascii="微软雅黑" w:eastAsia="微软雅黑" w:hAnsi="微软雅黑" w:hint="eastAsia"/>
          <w:color w:val="333333"/>
          <w:sz w:val="32"/>
          <w:szCs w:val="32"/>
          <w:bdr w:val="none" w:sz="0" w:space="0" w:color="auto" w:frame="1"/>
        </w:rPr>
        <w:t>1.</w:t>
      </w:r>
      <w:r w:rsidRPr="00B54A51">
        <w:rPr>
          <w:rFonts w:ascii="仿宋_GB2312" w:eastAsia="仿宋_GB2312" w:hAnsi="微软雅黑" w:hint="eastAsia"/>
          <w:color w:val="333333"/>
          <w:sz w:val="32"/>
          <w:szCs w:val="32"/>
          <w:bdr w:val="none" w:sz="0" w:space="0" w:color="auto" w:frame="1"/>
        </w:rPr>
        <w:t>揭榜方应针对榜单要求提出具体解决关键技术的实施方案，</w:t>
      </w:r>
      <w:r w:rsidRPr="00B54A51">
        <w:rPr>
          <w:rFonts w:ascii="仿宋_GB2312" w:eastAsia="仿宋_GB2312" w:hAnsi="微软雅黑" w:hint="eastAsia"/>
          <w:color w:val="000000"/>
          <w:sz w:val="32"/>
          <w:szCs w:val="32"/>
          <w:bdr w:val="none" w:sz="0" w:space="0" w:color="auto" w:frame="1"/>
        </w:rPr>
        <w:t>须完成全部考核目标。重大示范工程</w:t>
      </w:r>
      <w:r w:rsidRPr="00B54A51">
        <w:rPr>
          <w:rFonts w:ascii="仿宋_GB2312" w:eastAsia="仿宋_GB2312" w:hAnsi="微软雅黑" w:hint="eastAsia"/>
          <w:color w:val="333333"/>
          <w:sz w:val="32"/>
          <w:szCs w:val="32"/>
          <w:bdr w:val="none" w:sz="0" w:space="0" w:color="auto" w:frame="1"/>
        </w:rPr>
        <w:t>实行首席科学家负责制，揭榜方应确定</w:t>
      </w:r>
      <w:r w:rsidRPr="00B54A51">
        <w:rPr>
          <w:rFonts w:ascii="微软雅黑" w:eastAsia="微软雅黑" w:hAnsi="微软雅黑" w:hint="eastAsia"/>
          <w:color w:val="333333"/>
          <w:sz w:val="32"/>
          <w:szCs w:val="32"/>
          <w:bdr w:val="none" w:sz="0" w:space="0" w:color="auto" w:frame="1"/>
        </w:rPr>
        <w:t>1</w:t>
      </w:r>
      <w:r w:rsidRPr="00B54A51">
        <w:rPr>
          <w:rFonts w:ascii="仿宋_GB2312" w:eastAsia="仿宋_GB2312" w:hAnsi="微软雅黑" w:hint="eastAsia"/>
          <w:color w:val="333333"/>
          <w:sz w:val="32"/>
          <w:szCs w:val="32"/>
          <w:bdr w:val="none" w:sz="0" w:space="0" w:color="auto" w:frame="1"/>
        </w:rPr>
        <w:t>名领军</w:t>
      </w:r>
      <w:proofErr w:type="gramStart"/>
      <w:r w:rsidRPr="00B54A51">
        <w:rPr>
          <w:rFonts w:ascii="仿宋_GB2312" w:eastAsia="仿宋_GB2312" w:hAnsi="微软雅黑" w:hint="eastAsia"/>
          <w:color w:val="333333"/>
          <w:sz w:val="32"/>
          <w:szCs w:val="32"/>
          <w:bdr w:val="none" w:sz="0" w:space="0" w:color="auto" w:frame="1"/>
        </w:rPr>
        <w:t>型科研</w:t>
      </w:r>
      <w:proofErr w:type="gramEnd"/>
      <w:r w:rsidRPr="00B54A51">
        <w:rPr>
          <w:rFonts w:ascii="仿宋_GB2312" w:eastAsia="仿宋_GB2312" w:hAnsi="微软雅黑" w:hint="eastAsia"/>
          <w:color w:val="333333"/>
          <w:sz w:val="32"/>
          <w:szCs w:val="32"/>
          <w:bdr w:val="none" w:sz="0" w:space="0" w:color="auto" w:frame="1"/>
        </w:rPr>
        <w:t>人员作为首席科学家，负责牵头制定实施方案，并负责协调组织揭榜项目的顺利实施。</w:t>
      </w:r>
    </w:p>
    <w:p w:rsidR="00B54A51" w:rsidRPr="00B54A51" w:rsidRDefault="00B54A51" w:rsidP="00B54A51">
      <w:pPr>
        <w:pStyle w:val="a3"/>
        <w:shd w:val="clear" w:color="auto" w:fill="FFFFFF"/>
        <w:spacing w:before="0" w:beforeAutospacing="0" w:after="0" w:afterAutospacing="0" w:line="400" w:lineRule="atLeast"/>
        <w:ind w:firstLine="430"/>
        <w:jc w:val="both"/>
        <w:textAlignment w:val="baseline"/>
        <w:rPr>
          <w:rFonts w:ascii="微软雅黑" w:eastAsia="微软雅黑" w:hAnsi="微软雅黑" w:hint="eastAsia"/>
          <w:color w:val="333333"/>
          <w:sz w:val="32"/>
          <w:szCs w:val="32"/>
        </w:rPr>
      </w:pPr>
      <w:r w:rsidRPr="00B54A51">
        <w:rPr>
          <w:rFonts w:ascii="微软雅黑" w:eastAsia="微软雅黑" w:hAnsi="微软雅黑" w:hint="eastAsia"/>
          <w:color w:val="333333"/>
          <w:sz w:val="32"/>
          <w:szCs w:val="32"/>
          <w:bdr w:val="none" w:sz="0" w:space="0" w:color="auto" w:frame="1"/>
        </w:rPr>
        <w:t>2.</w:t>
      </w:r>
      <w:r w:rsidRPr="00B54A51">
        <w:rPr>
          <w:rFonts w:ascii="仿宋_GB2312" w:eastAsia="仿宋_GB2312" w:hAnsi="微软雅黑" w:hint="eastAsia"/>
          <w:color w:val="333333"/>
          <w:sz w:val="32"/>
          <w:szCs w:val="32"/>
          <w:bdr w:val="none" w:sz="0" w:space="0" w:color="auto" w:frame="1"/>
        </w:rPr>
        <w:t>牵头揭榜单位应为内蒙古自治区内注册的企业、科研院所、高等院校、新型研发机构等，具有独立法人资格，具备较强的科技研发能力和条件，运行管理规范，应有完善的科技项目和科技经费管理制度（相关制度须在申报时提供附件）。</w:t>
      </w:r>
    </w:p>
    <w:p w:rsidR="00B54A51" w:rsidRPr="00B54A51" w:rsidRDefault="00B54A51" w:rsidP="00B54A51">
      <w:pPr>
        <w:pStyle w:val="a3"/>
        <w:shd w:val="clear" w:color="auto" w:fill="FFFFFF"/>
        <w:spacing w:before="0" w:beforeAutospacing="0" w:after="0" w:afterAutospacing="0" w:line="400" w:lineRule="atLeast"/>
        <w:ind w:firstLine="430"/>
        <w:jc w:val="both"/>
        <w:textAlignment w:val="baseline"/>
        <w:rPr>
          <w:rFonts w:ascii="微软雅黑" w:eastAsia="微软雅黑" w:hAnsi="微软雅黑" w:hint="eastAsia"/>
          <w:color w:val="333333"/>
          <w:sz w:val="32"/>
          <w:szCs w:val="32"/>
        </w:rPr>
      </w:pPr>
      <w:r w:rsidRPr="00B54A51">
        <w:rPr>
          <w:rFonts w:ascii="微软雅黑" w:eastAsia="微软雅黑" w:hAnsi="微软雅黑" w:hint="eastAsia"/>
          <w:color w:val="333333"/>
          <w:sz w:val="32"/>
          <w:szCs w:val="32"/>
          <w:bdr w:val="none" w:sz="0" w:space="0" w:color="auto" w:frame="1"/>
        </w:rPr>
        <w:t>3.</w:t>
      </w:r>
      <w:r w:rsidRPr="00B54A51">
        <w:rPr>
          <w:rFonts w:ascii="仿宋_GB2312" w:eastAsia="仿宋_GB2312" w:hAnsi="微软雅黑" w:hint="eastAsia"/>
          <w:color w:val="333333"/>
          <w:sz w:val="32"/>
          <w:szCs w:val="32"/>
          <w:bdr w:val="none" w:sz="0" w:space="0" w:color="auto" w:frame="1"/>
        </w:rPr>
        <w:t>凡是企业牵头申报项目，牵头企业应联合相关科研主体组建创新联合体申报。创新联合体原则上由自治区注册、创新资源整合能力强的行业企业牵头组建，</w:t>
      </w:r>
      <w:proofErr w:type="gramStart"/>
      <w:r w:rsidRPr="00B54A51">
        <w:rPr>
          <w:rFonts w:ascii="仿宋_GB2312" w:eastAsia="仿宋_GB2312" w:hAnsi="微软雅黑" w:hint="eastAsia"/>
          <w:color w:val="333333"/>
          <w:sz w:val="32"/>
          <w:szCs w:val="32"/>
          <w:bdr w:val="none" w:sz="0" w:space="0" w:color="auto" w:frame="1"/>
        </w:rPr>
        <w:t>须联合</w:t>
      </w:r>
      <w:proofErr w:type="gramEnd"/>
      <w:r w:rsidRPr="00B54A51">
        <w:rPr>
          <w:rFonts w:ascii="仿宋_GB2312" w:eastAsia="仿宋_GB2312" w:hAnsi="微软雅黑" w:hint="eastAsia"/>
          <w:color w:val="333333"/>
          <w:sz w:val="32"/>
          <w:szCs w:val="32"/>
          <w:bdr w:val="none" w:sz="0" w:space="0" w:color="auto" w:frame="1"/>
        </w:rPr>
        <w:t>区内外相关企业、高等学校、科研院所或其他组织机构等多个独立法人单位组成，经自治区科技厅备案有效后组织申报（备案创新</w:t>
      </w:r>
      <w:r w:rsidRPr="00B54A51">
        <w:rPr>
          <w:rFonts w:ascii="仿宋_GB2312" w:eastAsia="仿宋_GB2312" w:hAnsi="微软雅黑" w:hint="eastAsia"/>
          <w:color w:val="333333"/>
          <w:sz w:val="32"/>
          <w:szCs w:val="32"/>
          <w:bdr w:val="none" w:sz="0" w:space="0" w:color="auto" w:frame="1"/>
        </w:rPr>
        <w:lastRenderedPageBreak/>
        <w:t>联合体须通过</w:t>
      </w:r>
      <w:proofErr w:type="gramStart"/>
      <w:r w:rsidRPr="00B54A51">
        <w:rPr>
          <w:rFonts w:ascii="仿宋_GB2312" w:eastAsia="仿宋_GB2312" w:hAnsi="微软雅黑" w:hint="eastAsia"/>
          <w:color w:val="333333"/>
          <w:sz w:val="32"/>
          <w:szCs w:val="32"/>
          <w:bdr w:val="none" w:sz="0" w:space="0" w:color="auto" w:frame="1"/>
        </w:rPr>
        <w:t>蒙科聚平台</w:t>
      </w:r>
      <w:proofErr w:type="gramEnd"/>
      <w:r w:rsidRPr="00B54A51">
        <w:rPr>
          <w:rFonts w:ascii="仿宋_GB2312" w:eastAsia="仿宋_GB2312" w:hAnsi="微软雅黑" w:hint="eastAsia"/>
          <w:color w:val="333333"/>
          <w:sz w:val="32"/>
          <w:szCs w:val="32"/>
          <w:bdr w:val="none" w:sz="0" w:space="0" w:color="auto" w:frame="1"/>
        </w:rPr>
        <w:t>注册后申请）。创新联合体牵头企业应处于行业领军或骨干地位，高等学校、科研院所应在合作技术领域具有前沿水平，成果转移转化、科技金融、科技服务等相关机构可参与创新联合体建设。</w:t>
      </w:r>
    </w:p>
    <w:p w:rsidR="00B54A51" w:rsidRPr="00B54A51" w:rsidRDefault="00B54A51" w:rsidP="00B54A51">
      <w:pPr>
        <w:pStyle w:val="a3"/>
        <w:shd w:val="clear" w:color="auto" w:fill="FFFFFF"/>
        <w:spacing w:before="0" w:beforeAutospacing="0" w:after="0" w:afterAutospacing="0" w:line="400" w:lineRule="atLeast"/>
        <w:ind w:firstLine="430"/>
        <w:jc w:val="both"/>
        <w:textAlignment w:val="baseline"/>
        <w:rPr>
          <w:rFonts w:ascii="微软雅黑" w:eastAsia="微软雅黑" w:hAnsi="微软雅黑" w:hint="eastAsia"/>
          <w:color w:val="333333"/>
          <w:sz w:val="32"/>
          <w:szCs w:val="32"/>
        </w:rPr>
      </w:pPr>
      <w:r w:rsidRPr="00B54A51">
        <w:rPr>
          <w:rFonts w:ascii="微软雅黑" w:eastAsia="微软雅黑" w:hAnsi="微软雅黑" w:hint="eastAsia"/>
          <w:color w:val="333333"/>
          <w:sz w:val="32"/>
          <w:szCs w:val="32"/>
          <w:bdr w:val="none" w:sz="0" w:space="0" w:color="auto" w:frame="1"/>
        </w:rPr>
        <w:t>4.</w:t>
      </w:r>
      <w:r w:rsidRPr="00B54A51">
        <w:rPr>
          <w:rFonts w:ascii="仿宋_GB2312" w:eastAsia="仿宋_GB2312" w:hAnsi="微软雅黑" w:hint="eastAsia"/>
          <w:color w:val="333333"/>
          <w:sz w:val="32"/>
          <w:szCs w:val="32"/>
          <w:bdr w:val="none" w:sz="0" w:space="0" w:color="auto" w:frame="1"/>
        </w:rPr>
        <w:t>创新联合体牵头单位应与成员单位签署具有法律效力的组建协议或成立独立运营实体推进实施。牵头单位应设立决策、咨询和执行等组织机构，建立有效的决策与执行机制，并配备必要的相对固定工作人员，负责开展日常工作。</w:t>
      </w:r>
    </w:p>
    <w:p w:rsidR="00B54A51" w:rsidRPr="00B54A51" w:rsidRDefault="00B54A51" w:rsidP="00B54A51">
      <w:pPr>
        <w:pStyle w:val="a3"/>
        <w:shd w:val="clear" w:color="auto" w:fill="FFFFFF"/>
        <w:spacing w:before="0" w:beforeAutospacing="0" w:after="0" w:afterAutospacing="0" w:line="400" w:lineRule="atLeast"/>
        <w:ind w:firstLine="430"/>
        <w:jc w:val="both"/>
        <w:rPr>
          <w:rFonts w:ascii="微软雅黑" w:eastAsia="微软雅黑" w:hAnsi="微软雅黑" w:hint="eastAsia"/>
          <w:color w:val="333333"/>
          <w:sz w:val="32"/>
          <w:szCs w:val="32"/>
        </w:rPr>
      </w:pPr>
      <w:r w:rsidRPr="00B54A51">
        <w:rPr>
          <w:rFonts w:ascii="Times New Roman" w:eastAsia="微软雅黑" w:hAnsi="Times New Roman" w:cs="Times New Roman"/>
          <w:color w:val="333333"/>
          <w:sz w:val="32"/>
          <w:szCs w:val="32"/>
          <w:bdr w:val="none" w:sz="0" w:space="0" w:color="auto" w:frame="1"/>
        </w:rPr>
        <w:t>5.</w:t>
      </w:r>
      <w:r w:rsidRPr="00B54A51">
        <w:rPr>
          <w:rFonts w:ascii="仿宋_GB2312" w:eastAsia="仿宋_GB2312" w:hAnsi="微软雅黑" w:hint="eastAsia"/>
          <w:color w:val="333333"/>
          <w:sz w:val="32"/>
          <w:szCs w:val="32"/>
          <w:bdr w:val="none" w:sz="0" w:space="0" w:color="auto" w:frame="1"/>
        </w:rPr>
        <w:t>揭榜方须取得地方政府或自治区相关部门出具的承诺函（明确地方政府或自治区相关部门协调落实</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三北</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工程区具体地块，提供</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三北</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工程专项资金不低于自治区科技项目经费</w:t>
      </w:r>
      <w:r w:rsidRPr="00B54A51">
        <w:rPr>
          <w:rFonts w:ascii="Times New Roman" w:eastAsia="微软雅黑" w:hAnsi="Times New Roman" w:cs="Times New Roman"/>
          <w:color w:val="333333"/>
          <w:sz w:val="32"/>
          <w:szCs w:val="32"/>
          <w:bdr w:val="none" w:sz="0" w:space="0" w:color="auto" w:frame="1"/>
        </w:rPr>
        <w:t>1:1</w:t>
      </w:r>
      <w:r w:rsidRPr="00B54A51">
        <w:rPr>
          <w:rFonts w:ascii="仿宋_GB2312" w:eastAsia="仿宋_GB2312" w:hAnsi="微软雅黑" w:hint="eastAsia"/>
          <w:color w:val="333333"/>
          <w:sz w:val="32"/>
          <w:szCs w:val="32"/>
          <w:bdr w:val="none" w:sz="0" w:space="0" w:color="auto" w:frame="1"/>
        </w:rPr>
        <w:t>匹配实施）。鼓励揭榜方自筹资金配套实施。</w:t>
      </w:r>
    </w:p>
    <w:p w:rsidR="00B54A51" w:rsidRPr="00B54A51" w:rsidRDefault="00B54A51" w:rsidP="00B54A51">
      <w:pPr>
        <w:pStyle w:val="a3"/>
        <w:shd w:val="clear" w:color="auto" w:fill="FFFFFF"/>
        <w:spacing w:before="0" w:beforeAutospacing="0" w:after="0" w:afterAutospacing="0" w:line="400" w:lineRule="atLeast"/>
        <w:ind w:firstLine="430"/>
        <w:jc w:val="both"/>
        <w:rPr>
          <w:rFonts w:ascii="微软雅黑" w:eastAsia="微软雅黑" w:hAnsi="微软雅黑" w:hint="eastAsia"/>
          <w:color w:val="333333"/>
          <w:sz w:val="32"/>
          <w:szCs w:val="32"/>
        </w:rPr>
      </w:pPr>
      <w:r w:rsidRPr="00B54A51">
        <w:rPr>
          <w:rFonts w:ascii="Times New Roman" w:eastAsia="微软雅黑" w:hAnsi="Times New Roman" w:cs="Times New Roman"/>
          <w:color w:val="333333"/>
          <w:sz w:val="32"/>
          <w:szCs w:val="32"/>
          <w:bdr w:val="none" w:sz="0" w:space="0" w:color="auto" w:frame="1"/>
        </w:rPr>
        <w:t>6.</w:t>
      </w:r>
      <w:r w:rsidRPr="00B54A51">
        <w:rPr>
          <w:rFonts w:ascii="仿宋_GB2312" w:eastAsia="仿宋_GB2312" w:hAnsi="微软雅黑" w:hint="eastAsia"/>
          <w:color w:val="333333"/>
          <w:sz w:val="32"/>
          <w:szCs w:val="32"/>
          <w:bdr w:val="none" w:sz="0" w:space="0" w:color="auto" w:frame="1"/>
        </w:rPr>
        <w:t>揭榜项目中期考核和</w:t>
      </w:r>
      <w:r w:rsidRPr="00B54A51">
        <w:rPr>
          <w:rFonts w:ascii="仿宋_GB2312" w:eastAsia="仿宋_GB2312" w:hAnsi="微软雅黑" w:hint="eastAsia"/>
          <w:color w:val="000000"/>
          <w:sz w:val="32"/>
          <w:szCs w:val="32"/>
          <w:bdr w:val="none" w:sz="0" w:space="0" w:color="auto" w:frame="1"/>
        </w:rPr>
        <w:t>验收评价采取行业部门满</w:t>
      </w:r>
      <w:r w:rsidRPr="00B54A51">
        <w:rPr>
          <w:rFonts w:ascii="仿宋_GB2312" w:eastAsia="仿宋_GB2312" w:hAnsi="微软雅黑" w:hint="eastAsia"/>
          <w:color w:val="333333"/>
          <w:sz w:val="32"/>
          <w:szCs w:val="32"/>
          <w:bdr w:val="none" w:sz="0" w:space="0" w:color="auto" w:frame="1"/>
        </w:rPr>
        <w:t>意评测度和专家测评等方式开展。</w:t>
      </w:r>
    </w:p>
    <w:p w:rsidR="00B54A51" w:rsidRPr="00B54A51" w:rsidRDefault="00B54A51" w:rsidP="00B54A51">
      <w:pPr>
        <w:pStyle w:val="a3"/>
        <w:shd w:val="clear" w:color="auto" w:fill="FFFFFF"/>
        <w:spacing w:before="0" w:beforeAutospacing="0" w:after="0" w:afterAutospacing="0" w:line="400" w:lineRule="atLeast"/>
        <w:ind w:firstLine="430"/>
        <w:jc w:val="both"/>
        <w:textAlignment w:val="baseline"/>
        <w:rPr>
          <w:rFonts w:ascii="微软雅黑" w:eastAsia="微软雅黑" w:hAnsi="微软雅黑" w:hint="eastAsia"/>
          <w:color w:val="333333"/>
          <w:sz w:val="32"/>
          <w:szCs w:val="32"/>
        </w:rPr>
      </w:pPr>
      <w:r w:rsidRPr="00B54A51">
        <w:rPr>
          <w:rFonts w:ascii="微软雅黑" w:eastAsia="微软雅黑" w:hAnsi="微软雅黑" w:hint="eastAsia"/>
          <w:color w:val="333333"/>
          <w:sz w:val="32"/>
          <w:szCs w:val="32"/>
          <w:bdr w:val="none" w:sz="0" w:space="0" w:color="auto" w:frame="1"/>
        </w:rPr>
        <w:t>7.</w:t>
      </w:r>
      <w:r w:rsidRPr="00B54A51">
        <w:rPr>
          <w:rFonts w:ascii="仿宋_GB2312" w:eastAsia="仿宋_GB2312" w:hAnsi="微软雅黑" w:hint="eastAsia"/>
          <w:color w:val="333333"/>
          <w:sz w:val="32"/>
          <w:szCs w:val="32"/>
          <w:bdr w:val="none" w:sz="0" w:space="0" w:color="auto" w:frame="1"/>
        </w:rPr>
        <w:t>其他要求详见榜单（附件</w:t>
      </w:r>
      <w:r w:rsidRPr="00B54A51">
        <w:rPr>
          <w:rFonts w:ascii="微软雅黑" w:eastAsia="微软雅黑" w:hAnsi="微软雅黑" w:hint="eastAsia"/>
          <w:color w:val="333333"/>
          <w:sz w:val="32"/>
          <w:szCs w:val="32"/>
          <w:bdr w:val="none" w:sz="0" w:space="0" w:color="auto" w:frame="1"/>
        </w:rPr>
        <w:t>1</w:t>
      </w:r>
      <w:r w:rsidRPr="00B54A51">
        <w:rPr>
          <w:rFonts w:ascii="仿宋_GB2312" w:eastAsia="仿宋_GB2312" w:hAnsi="微软雅黑" w:hint="eastAsia"/>
          <w:color w:val="333333"/>
          <w:sz w:val="32"/>
          <w:szCs w:val="32"/>
          <w:bdr w:val="none" w:sz="0" w:space="0" w:color="auto" w:frame="1"/>
        </w:rPr>
        <w:t>）。</w:t>
      </w:r>
    </w:p>
    <w:p w:rsidR="00B54A51" w:rsidRPr="00B54A51" w:rsidRDefault="00B54A51" w:rsidP="00B54A51">
      <w:pPr>
        <w:pStyle w:val="a3"/>
        <w:shd w:val="clear" w:color="auto" w:fill="FFFFFF"/>
        <w:spacing w:before="0" w:beforeAutospacing="0" w:after="0" w:afterAutospacing="0" w:line="400" w:lineRule="atLeast"/>
        <w:ind w:firstLine="430"/>
        <w:jc w:val="both"/>
        <w:rPr>
          <w:rFonts w:ascii="微软雅黑" w:eastAsia="微软雅黑" w:hAnsi="微软雅黑" w:hint="eastAsia"/>
          <w:color w:val="333333"/>
          <w:sz w:val="32"/>
          <w:szCs w:val="32"/>
        </w:rPr>
      </w:pPr>
      <w:r w:rsidRPr="00B54A51">
        <w:rPr>
          <w:rStyle w:val="a4"/>
          <w:rFonts w:ascii="黑体" w:eastAsia="黑体" w:hAnsi="黑体" w:hint="eastAsia"/>
          <w:color w:val="333333"/>
          <w:sz w:val="32"/>
          <w:szCs w:val="32"/>
          <w:bdr w:val="none" w:sz="0" w:space="0" w:color="auto" w:frame="1"/>
        </w:rPr>
        <w:t>三、揭榜流程</w:t>
      </w:r>
    </w:p>
    <w:p w:rsidR="00B54A51" w:rsidRDefault="00B54A51" w:rsidP="00B54A51">
      <w:pPr>
        <w:pStyle w:val="a3"/>
        <w:shd w:val="clear" w:color="auto" w:fill="FFFFFF"/>
        <w:spacing w:before="0" w:beforeAutospacing="0" w:after="0" w:afterAutospacing="0" w:line="400" w:lineRule="atLeast"/>
        <w:ind w:firstLine="430"/>
        <w:jc w:val="both"/>
        <w:rPr>
          <w:rFonts w:ascii="微软雅黑" w:eastAsia="微软雅黑" w:hAnsi="微软雅黑" w:hint="eastAsia"/>
          <w:color w:val="333333"/>
          <w:sz w:val="32"/>
          <w:szCs w:val="32"/>
        </w:rPr>
      </w:pPr>
      <w:r w:rsidRPr="00B54A51">
        <w:rPr>
          <w:rFonts w:ascii="Times New Roman" w:eastAsia="微软雅黑" w:hAnsi="Times New Roman" w:cs="Times New Roman"/>
          <w:color w:val="333333"/>
          <w:sz w:val="32"/>
          <w:szCs w:val="32"/>
          <w:bdr w:val="none" w:sz="0" w:space="0" w:color="auto" w:frame="1"/>
        </w:rPr>
        <w:t>1.</w:t>
      </w:r>
      <w:r w:rsidRPr="00B54A51">
        <w:rPr>
          <w:rFonts w:ascii="仿宋_GB2312" w:eastAsia="仿宋_GB2312" w:hAnsi="微软雅黑" w:hint="eastAsia"/>
          <w:color w:val="333333"/>
          <w:sz w:val="32"/>
          <w:szCs w:val="32"/>
          <w:bdr w:val="none" w:sz="0" w:space="0" w:color="auto" w:frame="1"/>
        </w:rPr>
        <w:t>揭榜申报。请揭榜方</w:t>
      </w:r>
      <w:r w:rsidRPr="00B54A51">
        <w:rPr>
          <w:rFonts w:ascii="仿宋_GB2312" w:eastAsia="仿宋_GB2312" w:hAnsi="微软雅黑" w:hint="eastAsia"/>
          <w:color w:val="000000"/>
          <w:sz w:val="32"/>
          <w:szCs w:val="32"/>
          <w:bdr w:val="none" w:sz="0" w:space="0" w:color="auto" w:frame="1"/>
        </w:rPr>
        <w:t>于</w:t>
      </w:r>
      <w:r w:rsidRPr="00B54A51">
        <w:rPr>
          <w:rFonts w:ascii="Times New Roman" w:eastAsia="微软雅黑" w:hAnsi="Times New Roman" w:cs="Times New Roman"/>
          <w:color w:val="000000"/>
          <w:sz w:val="32"/>
          <w:szCs w:val="32"/>
          <w:bdr w:val="none" w:sz="0" w:space="0" w:color="auto" w:frame="1"/>
        </w:rPr>
        <w:t>2024</w:t>
      </w:r>
      <w:r w:rsidRPr="00B54A51">
        <w:rPr>
          <w:rFonts w:ascii="仿宋_GB2312" w:eastAsia="仿宋_GB2312" w:hAnsi="微软雅黑" w:hint="eastAsia"/>
          <w:color w:val="000000"/>
          <w:sz w:val="32"/>
          <w:szCs w:val="32"/>
          <w:bdr w:val="none" w:sz="0" w:space="0" w:color="auto" w:frame="1"/>
        </w:rPr>
        <w:t>年</w:t>
      </w:r>
      <w:r w:rsidRPr="00B54A51">
        <w:rPr>
          <w:rFonts w:ascii="Times New Roman" w:eastAsia="微软雅黑" w:hAnsi="Times New Roman" w:cs="Times New Roman"/>
          <w:color w:val="000000"/>
          <w:sz w:val="32"/>
          <w:szCs w:val="32"/>
          <w:bdr w:val="none" w:sz="0" w:space="0" w:color="auto" w:frame="1"/>
        </w:rPr>
        <w:t>2</w:t>
      </w:r>
      <w:r w:rsidRPr="00B54A51">
        <w:rPr>
          <w:rFonts w:ascii="仿宋_GB2312" w:eastAsia="仿宋_GB2312" w:hAnsi="微软雅黑" w:hint="eastAsia"/>
          <w:color w:val="000000"/>
          <w:sz w:val="32"/>
          <w:szCs w:val="32"/>
          <w:bdr w:val="none" w:sz="0" w:space="0" w:color="auto" w:frame="1"/>
        </w:rPr>
        <w:t>月</w:t>
      </w:r>
      <w:r w:rsidRPr="00B54A51">
        <w:rPr>
          <w:rFonts w:ascii="Times New Roman" w:eastAsia="微软雅黑" w:hAnsi="Times New Roman" w:cs="Times New Roman"/>
          <w:color w:val="000000"/>
          <w:sz w:val="32"/>
          <w:szCs w:val="32"/>
          <w:bdr w:val="none" w:sz="0" w:space="0" w:color="auto" w:frame="1"/>
        </w:rPr>
        <w:t>1</w:t>
      </w:r>
      <w:r w:rsidRPr="00B54A51">
        <w:rPr>
          <w:rFonts w:ascii="Times New Roman" w:eastAsia="微软雅黑" w:hAnsi="Times New Roman" w:cs="Times New Roman"/>
          <w:color w:val="333333"/>
          <w:sz w:val="32"/>
          <w:szCs w:val="32"/>
          <w:bdr w:val="none" w:sz="0" w:space="0" w:color="auto" w:frame="1"/>
        </w:rPr>
        <w:t>8</w:t>
      </w:r>
      <w:r w:rsidRPr="00B54A51">
        <w:rPr>
          <w:rFonts w:ascii="仿宋_GB2312" w:eastAsia="仿宋_GB2312" w:hAnsi="微软雅黑" w:hint="eastAsia"/>
          <w:color w:val="000000"/>
          <w:sz w:val="32"/>
          <w:szCs w:val="32"/>
          <w:bdr w:val="none" w:sz="0" w:space="0" w:color="auto" w:frame="1"/>
        </w:rPr>
        <w:t>日前</w:t>
      </w:r>
      <w:r w:rsidRPr="00B54A51">
        <w:rPr>
          <w:rFonts w:ascii="仿宋_GB2312" w:eastAsia="仿宋_GB2312" w:hAnsi="微软雅黑" w:hint="eastAsia"/>
          <w:color w:val="333333"/>
          <w:sz w:val="32"/>
          <w:szCs w:val="32"/>
          <w:bdr w:val="none" w:sz="0" w:space="0" w:color="auto" w:frame="1"/>
        </w:rPr>
        <w:t>（建议提前注册）</w:t>
      </w:r>
      <w:r w:rsidRPr="00B54A51">
        <w:rPr>
          <w:rFonts w:ascii="仿宋_GB2312" w:eastAsia="仿宋_GB2312" w:hAnsi="微软雅黑" w:hint="eastAsia"/>
          <w:color w:val="000000"/>
          <w:sz w:val="32"/>
          <w:szCs w:val="32"/>
          <w:bdr w:val="none" w:sz="0" w:space="0" w:color="auto" w:frame="1"/>
        </w:rPr>
        <w:t>登</w:t>
      </w:r>
      <w:r w:rsidRPr="00B54A51">
        <w:rPr>
          <w:rFonts w:ascii="仿宋_GB2312" w:eastAsia="仿宋_GB2312" w:hAnsi="微软雅黑" w:hint="eastAsia"/>
          <w:color w:val="333333"/>
          <w:sz w:val="32"/>
          <w:szCs w:val="32"/>
          <w:bdr w:val="none" w:sz="0" w:space="0" w:color="auto" w:frame="1"/>
        </w:rPr>
        <w:t>录通过</w:t>
      </w:r>
      <w:proofErr w:type="gramStart"/>
      <w:r w:rsidRPr="00B54A51">
        <w:rPr>
          <w:rFonts w:ascii="仿宋_GB2312" w:eastAsia="仿宋_GB2312" w:hAnsi="微软雅黑" w:hint="eastAsia"/>
          <w:color w:val="333333"/>
          <w:sz w:val="32"/>
          <w:szCs w:val="32"/>
          <w:bdr w:val="none" w:sz="0" w:space="0" w:color="auto" w:frame="1"/>
        </w:rPr>
        <w:t>蒙科聚平台</w:t>
      </w:r>
      <w:proofErr w:type="gramEnd"/>
      <w:r w:rsidRPr="00B54A51">
        <w:rPr>
          <w:rFonts w:ascii="仿宋_GB2312" w:eastAsia="仿宋_GB2312" w:hAnsi="微软雅黑" w:hint="eastAsia"/>
          <w:color w:val="333333"/>
          <w:sz w:val="32"/>
          <w:szCs w:val="32"/>
          <w:bdr w:val="none" w:sz="0" w:space="0" w:color="auto" w:frame="1"/>
        </w:rPr>
        <w:t>（</w:t>
      </w:r>
      <w:hyperlink r:id="rId4" w:history="1">
        <w:r w:rsidRPr="00B54A51">
          <w:rPr>
            <w:rStyle w:val="a5"/>
            <w:rFonts w:ascii="Times New Roman" w:eastAsia="微软雅黑" w:hAnsi="Times New Roman" w:cs="Times New Roman"/>
            <w:color w:val="333333"/>
            <w:sz w:val="32"/>
            <w:szCs w:val="32"/>
            <w:u w:val="none"/>
            <w:bdr w:val="none" w:sz="0" w:space="0" w:color="auto" w:frame="1"/>
          </w:rPr>
          <w:t>http://www.mengkeju.com</w:t>
        </w:r>
      </w:hyperlink>
      <w:r w:rsidRPr="00B54A51">
        <w:rPr>
          <w:rFonts w:ascii="仿宋_GB2312" w:eastAsia="仿宋_GB2312" w:hAnsi="微软雅黑" w:hint="eastAsia"/>
          <w:color w:val="333333"/>
          <w:sz w:val="32"/>
          <w:szCs w:val="32"/>
          <w:bdr w:val="none" w:sz="0" w:space="0" w:color="auto" w:frame="1"/>
        </w:rPr>
        <w:t>）填写《内蒙古自治区科技计划</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揭榜挂帅</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项目实施方案》并提交有关资料。</w:t>
      </w:r>
    </w:p>
    <w:p w:rsidR="00B54A51" w:rsidRPr="00B54A51" w:rsidRDefault="00B54A51" w:rsidP="00B54A51">
      <w:pPr>
        <w:pStyle w:val="a3"/>
        <w:shd w:val="clear" w:color="auto" w:fill="FFFFFF"/>
        <w:spacing w:before="0" w:beforeAutospacing="0" w:after="0" w:afterAutospacing="0" w:line="400" w:lineRule="atLeast"/>
        <w:ind w:firstLine="430"/>
        <w:jc w:val="both"/>
        <w:rPr>
          <w:rFonts w:ascii="微软雅黑" w:eastAsia="微软雅黑" w:hAnsi="微软雅黑" w:hint="eastAsia"/>
          <w:color w:val="333333"/>
          <w:sz w:val="32"/>
          <w:szCs w:val="32"/>
        </w:rPr>
      </w:pPr>
      <w:r w:rsidRPr="00B54A51">
        <w:rPr>
          <w:rFonts w:ascii="Times New Roman" w:eastAsia="微软雅黑" w:hAnsi="Times New Roman" w:cs="Times New Roman"/>
          <w:color w:val="333333"/>
          <w:sz w:val="32"/>
          <w:szCs w:val="32"/>
          <w:bdr w:val="none" w:sz="0" w:space="0" w:color="auto" w:frame="1"/>
        </w:rPr>
        <w:lastRenderedPageBreak/>
        <w:t>2.</w:t>
      </w:r>
      <w:r w:rsidRPr="00B54A51">
        <w:rPr>
          <w:rFonts w:ascii="仿宋_GB2312" w:eastAsia="仿宋_GB2312" w:hAnsi="微软雅黑" w:hint="eastAsia"/>
          <w:color w:val="333333"/>
          <w:sz w:val="32"/>
          <w:szCs w:val="32"/>
          <w:bdr w:val="none" w:sz="0" w:space="0" w:color="auto" w:frame="1"/>
        </w:rPr>
        <w:t>组织对接。自治区科技厅根据揭榜情况，及时审查指导创新联合体的组建备案、创新合作、资源整合等，结合实际组织与区内外优势科研单位的对接合作。</w:t>
      </w:r>
    </w:p>
    <w:p w:rsidR="00B54A51" w:rsidRPr="00B54A51" w:rsidRDefault="00B54A51" w:rsidP="00B54A51">
      <w:pPr>
        <w:pStyle w:val="a3"/>
        <w:shd w:val="clear" w:color="auto" w:fill="FFFFFF"/>
        <w:spacing w:before="0" w:beforeAutospacing="0" w:after="0" w:afterAutospacing="0" w:line="400" w:lineRule="atLeast"/>
        <w:ind w:firstLine="430"/>
        <w:jc w:val="both"/>
        <w:rPr>
          <w:rFonts w:ascii="微软雅黑" w:eastAsia="微软雅黑" w:hAnsi="微软雅黑" w:hint="eastAsia"/>
          <w:color w:val="333333"/>
          <w:sz w:val="32"/>
          <w:szCs w:val="32"/>
        </w:rPr>
      </w:pPr>
      <w:r w:rsidRPr="00B54A51">
        <w:rPr>
          <w:rFonts w:ascii="Times New Roman" w:eastAsia="微软雅黑" w:hAnsi="Times New Roman" w:cs="Times New Roman"/>
          <w:color w:val="333333"/>
          <w:sz w:val="32"/>
          <w:szCs w:val="32"/>
          <w:bdr w:val="none" w:sz="0" w:space="0" w:color="auto" w:frame="1"/>
        </w:rPr>
        <w:t>3.</w:t>
      </w:r>
      <w:r w:rsidRPr="00B54A51">
        <w:rPr>
          <w:rFonts w:ascii="仿宋_GB2312" w:eastAsia="仿宋_GB2312" w:hAnsi="微软雅黑" w:hint="eastAsia"/>
          <w:color w:val="333333"/>
          <w:sz w:val="32"/>
          <w:szCs w:val="32"/>
          <w:bdr w:val="none" w:sz="0" w:space="0" w:color="auto" w:frame="1"/>
        </w:rPr>
        <w:t>遴选评审。申报截止后自治区科技厅将组织专家对揭榜方的资质条件、揭榜实施方案可行性等进行充分论证，遴选确定揭榜方。对于面向不同技术路线的可采取</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赛马制</w:t>
      </w:r>
      <w:r w:rsidRPr="00B54A51">
        <w:rPr>
          <w:rFonts w:ascii="Times New Roman" w:eastAsia="微软雅黑" w:hAnsi="Times New Roman" w:cs="Times New Roman"/>
          <w:color w:val="333333"/>
          <w:sz w:val="32"/>
          <w:szCs w:val="32"/>
          <w:bdr w:val="none" w:sz="0" w:space="0" w:color="auto" w:frame="1"/>
        </w:rPr>
        <w:t>”</w:t>
      </w:r>
      <w:r w:rsidRPr="00B54A51">
        <w:rPr>
          <w:rFonts w:ascii="仿宋_GB2312" w:eastAsia="仿宋_GB2312" w:hAnsi="微软雅黑" w:hint="eastAsia"/>
          <w:color w:val="333333"/>
          <w:sz w:val="32"/>
          <w:szCs w:val="32"/>
          <w:bdr w:val="none" w:sz="0" w:space="0" w:color="auto" w:frame="1"/>
        </w:rPr>
        <w:t>的方式支持多支研发团队平行攻关。</w:t>
      </w:r>
    </w:p>
    <w:p w:rsidR="00B54A51" w:rsidRPr="00B54A51" w:rsidRDefault="00B54A51" w:rsidP="00B54A51">
      <w:pPr>
        <w:pStyle w:val="a3"/>
        <w:shd w:val="clear" w:color="auto" w:fill="FFFFFF"/>
        <w:spacing w:before="0" w:beforeAutospacing="0" w:after="0" w:afterAutospacing="0" w:line="400" w:lineRule="atLeast"/>
        <w:ind w:firstLine="430"/>
        <w:jc w:val="both"/>
        <w:rPr>
          <w:rFonts w:ascii="微软雅黑" w:eastAsia="微软雅黑" w:hAnsi="微软雅黑" w:hint="eastAsia"/>
          <w:color w:val="333333"/>
          <w:sz w:val="32"/>
          <w:szCs w:val="32"/>
        </w:rPr>
      </w:pPr>
      <w:r w:rsidRPr="00B54A51">
        <w:rPr>
          <w:rFonts w:ascii="Times New Roman" w:eastAsia="微软雅黑" w:hAnsi="Times New Roman" w:cs="Times New Roman"/>
          <w:color w:val="333333"/>
          <w:sz w:val="32"/>
          <w:szCs w:val="32"/>
          <w:bdr w:val="none" w:sz="0" w:space="0" w:color="auto" w:frame="1"/>
        </w:rPr>
        <w:t>4.</w:t>
      </w:r>
      <w:r w:rsidRPr="00B54A51">
        <w:rPr>
          <w:rFonts w:ascii="仿宋_GB2312" w:eastAsia="仿宋_GB2312" w:hAnsi="微软雅黑" w:hint="eastAsia"/>
          <w:color w:val="333333"/>
          <w:sz w:val="32"/>
          <w:szCs w:val="32"/>
          <w:bdr w:val="none" w:sz="0" w:space="0" w:color="auto" w:frame="1"/>
        </w:rPr>
        <w:t>揭榜公告。自治区科技厅向全社会公示揭榜情况。对公示无异议的项目签订任务书。</w:t>
      </w:r>
    </w:p>
    <w:p w:rsidR="00B54A51" w:rsidRPr="00B54A51" w:rsidRDefault="00B54A51" w:rsidP="00B54A51">
      <w:pPr>
        <w:pStyle w:val="a3"/>
        <w:shd w:val="clear" w:color="auto" w:fill="FFFFFF"/>
        <w:spacing w:before="0" w:beforeAutospacing="0" w:after="0" w:afterAutospacing="0" w:line="400" w:lineRule="atLeast"/>
        <w:ind w:firstLine="430"/>
        <w:rPr>
          <w:rFonts w:ascii="微软雅黑" w:eastAsia="微软雅黑" w:hAnsi="微软雅黑" w:hint="eastAsia"/>
          <w:color w:val="333333"/>
          <w:sz w:val="32"/>
          <w:szCs w:val="32"/>
        </w:rPr>
      </w:pPr>
      <w:r w:rsidRPr="00B54A51">
        <w:rPr>
          <w:rStyle w:val="a4"/>
          <w:rFonts w:ascii="黑体" w:eastAsia="黑体" w:hAnsi="黑体" w:hint="eastAsia"/>
          <w:color w:val="333333"/>
          <w:sz w:val="32"/>
          <w:szCs w:val="32"/>
          <w:bdr w:val="none" w:sz="0" w:space="0" w:color="auto" w:frame="1"/>
        </w:rPr>
        <w:t>四、联系方式</w:t>
      </w:r>
    </w:p>
    <w:p w:rsidR="00B54A51" w:rsidRPr="00B54A51" w:rsidRDefault="00B54A51" w:rsidP="00B54A51">
      <w:pPr>
        <w:pStyle w:val="a3"/>
        <w:shd w:val="clear" w:color="auto" w:fill="FFFFFF"/>
        <w:spacing w:before="0" w:beforeAutospacing="0" w:after="0" w:afterAutospacing="0" w:line="400" w:lineRule="atLeast"/>
        <w:ind w:firstLine="430"/>
        <w:rPr>
          <w:rFonts w:ascii="微软雅黑" w:eastAsia="微软雅黑" w:hAnsi="微软雅黑" w:hint="eastAsia"/>
          <w:color w:val="333333"/>
          <w:sz w:val="32"/>
          <w:szCs w:val="32"/>
        </w:rPr>
      </w:pPr>
      <w:r w:rsidRPr="00B54A51">
        <w:rPr>
          <w:rStyle w:val="a4"/>
          <w:rFonts w:ascii="Times New Roman" w:eastAsia="微软雅黑" w:hAnsi="Times New Roman" w:cs="Times New Roman"/>
          <w:color w:val="333333"/>
          <w:sz w:val="32"/>
          <w:szCs w:val="32"/>
          <w:bdr w:val="none" w:sz="0" w:space="0" w:color="auto" w:frame="1"/>
        </w:rPr>
        <w:t>1.</w:t>
      </w:r>
      <w:r w:rsidRPr="00B54A51">
        <w:rPr>
          <w:rStyle w:val="a4"/>
          <w:rFonts w:ascii="楷体_GB2312" w:eastAsia="楷体_GB2312" w:hAnsi="微软雅黑" w:hint="eastAsia"/>
          <w:color w:val="333333"/>
          <w:sz w:val="32"/>
          <w:szCs w:val="32"/>
          <w:bdr w:val="none" w:sz="0" w:space="0" w:color="auto" w:frame="1"/>
        </w:rPr>
        <w:t>业务咨询电话：</w:t>
      </w:r>
    </w:p>
    <w:p w:rsidR="00B54A51" w:rsidRPr="00B54A51" w:rsidRDefault="00B54A51" w:rsidP="00B54A51">
      <w:pPr>
        <w:pStyle w:val="a3"/>
        <w:shd w:val="clear" w:color="auto" w:fill="FFFFFF"/>
        <w:spacing w:before="0" w:beforeAutospacing="0" w:after="0" w:afterAutospacing="0" w:line="400" w:lineRule="atLeast"/>
        <w:ind w:firstLine="430"/>
        <w:rPr>
          <w:rFonts w:ascii="微软雅黑" w:eastAsia="微软雅黑" w:hAnsi="微软雅黑" w:hint="eastAsia"/>
          <w:color w:val="333333"/>
          <w:sz w:val="32"/>
          <w:szCs w:val="32"/>
        </w:rPr>
      </w:pPr>
      <w:r w:rsidRPr="00B54A51">
        <w:rPr>
          <w:rFonts w:ascii="仿宋_GB2312" w:eastAsia="仿宋_GB2312" w:hAnsi="微软雅黑" w:hint="eastAsia"/>
          <w:color w:val="333333"/>
          <w:sz w:val="32"/>
          <w:szCs w:val="32"/>
          <w:bdr w:val="none" w:sz="0" w:space="0" w:color="auto" w:frame="1"/>
        </w:rPr>
        <w:t>科技</w:t>
      </w:r>
      <w:proofErr w:type="gramStart"/>
      <w:r w:rsidRPr="00B54A51">
        <w:rPr>
          <w:rFonts w:ascii="仿宋_GB2312" w:eastAsia="仿宋_GB2312" w:hAnsi="微软雅黑" w:hint="eastAsia"/>
          <w:color w:val="333333"/>
          <w:sz w:val="32"/>
          <w:szCs w:val="32"/>
          <w:bdr w:val="none" w:sz="0" w:space="0" w:color="auto" w:frame="1"/>
        </w:rPr>
        <w:t>厅社会</w:t>
      </w:r>
      <w:proofErr w:type="gramEnd"/>
      <w:r w:rsidRPr="00B54A51">
        <w:rPr>
          <w:rFonts w:ascii="仿宋_GB2312" w:eastAsia="仿宋_GB2312" w:hAnsi="微软雅黑" w:hint="eastAsia"/>
          <w:color w:val="333333"/>
          <w:sz w:val="32"/>
          <w:szCs w:val="32"/>
          <w:bdr w:val="none" w:sz="0" w:space="0" w:color="auto" w:frame="1"/>
        </w:rPr>
        <w:t>发展科技处</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r w:rsidRPr="00B54A51">
        <w:rPr>
          <w:rFonts w:ascii="仿宋_GB2312" w:eastAsia="仿宋_GB2312" w:hAnsi="微软雅黑" w:hint="eastAsia"/>
          <w:color w:val="333333"/>
          <w:sz w:val="32"/>
          <w:szCs w:val="32"/>
          <w:bdr w:val="none" w:sz="0" w:space="0" w:color="auto" w:frame="1"/>
        </w:rPr>
        <w:t>齐</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r w:rsidRPr="00B54A51">
        <w:rPr>
          <w:rFonts w:ascii="仿宋_GB2312" w:eastAsia="仿宋_GB2312" w:hAnsi="微软雅黑" w:hint="eastAsia"/>
          <w:color w:val="333333"/>
          <w:sz w:val="32"/>
          <w:szCs w:val="32"/>
          <w:bdr w:val="none" w:sz="0" w:space="0" w:color="auto" w:frame="1"/>
        </w:rPr>
        <w:t>鸣</w:t>
      </w:r>
      <w:r w:rsidRPr="00B54A51">
        <w:rPr>
          <w:rFonts w:ascii="Times New Roman" w:eastAsia="微软雅黑" w:hAnsi="Times New Roman" w:cs="Times New Roman"/>
          <w:color w:val="333333"/>
          <w:sz w:val="32"/>
          <w:szCs w:val="32"/>
          <w:bdr w:val="none" w:sz="0" w:space="0" w:color="auto" w:frame="1"/>
        </w:rPr>
        <w:t xml:space="preserve"> 0471-6328615</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p>
    <w:p w:rsidR="00B54A51" w:rsidRPr="00B54A51" w:rsidRDefault="00B54A51" w:rsidP="00B54A51">
      <w:pPr>
        <w:pStyle w:val="a3"/>
        <w:shd w:val="clear" w:color="auto" w:fill="FFFFFF"/>
        <w:spacing w:before="0" w:beforeAutospacing="0" w:after="0" w:afterAutospacing="0" w:line="400" w:lineRule="atLeast"/>
        <w:ind w:firstLine="430"/>
        <w:rPr>
          <w:rFonts w:ascii="微软雅黑" w:eastAsia="微软雅黑" w:hAnsi="微软雅黑" w:hint="eastAsia"/>
          <w:color w:val="333333"/>
          <w:sz w:val="32"/>
          <w:szCs w:val="32"/>
        </w:rPr>
      </w:pPr>
      <w:r w:rsidRPr="00B54A51">
        <w:rPr>
          <w:rStyle w:val="a4"/>
          <w:rFonts w:ascii="Times New Roman" w:eastAsia="微软雅黑" w:hAnsi="Times New Roman" w:cs="Times New Roman"/>
          <w:color w:val="333333"/>
          <w:sz w:val="32"/>
          <w:szCs w:val="32"/>
          <w:bdr w:val="none" w:sz="0" w:space="0" w:color="auto" w:frame="1"/>
        </w:rPr>
        <w:t>2.</w:t>
      </w:r>
      <w:r w:rsidRPr="00B54A51">
        <w:rPr>
          <w:rStyle w:val="a4"/>
          <w:rFonts w:ascii="楷体_GB2312" w:eastAsia="楷体_GB2312" w:hAnsi="微软雅黑" w:hint="eastAsia"/>
          <w:color w:val="333333"/>
          <w:sz w:val="32"/>
          <w:szCs w:val="32"/>
          <w:bdr w:val="none" w:sz="0" w:space="0" w:color="auto" w:frame="1"/>
        </w:rPr>
        <w:t>政策咨询电话：</w:t>
      </w:r>
    </w:p>
    <w:p w:rsidR="00B54A51" w:rsidRPr="00B54A51" w:rsidRDefault="00B54A51" w:rsidP="00B54A51">
      <w:pPr>
        <w:pStyle w:val="a3"/>
        <w:shd w:val="clear" w:color="auto" w:fill="FFFFFF"/>
        <w:spacing w:before="0" w:beforeAutospacing="0" w:after="0" w:afterAutospacing="0" w:line="400" w:lineRule="atLeast"/>
        <w:ind w:firstLine="430"/>
        <w:rPr>
          <w:rFonts w:ascii="微软雅黑" w:eastAsia="微软雅黑" w:hAnsi="微软雅黑" w:hint="eastAsia"/>
          <w:color w:val="333333"/>
          <w:sz w:val="32"/>
          <w:szCs w:val="32"/>
        </w:rPr>
      </w:pPr>
      <w:r w:rsidRPr="00B54A51">
        <w:rPr>
          <w:rFonts w:ascii="仿宋_GB2312" w:eastAsia="仿宋_GB2312" w:hAnsi="微软雅黑" w:hint="eastAsia"/>
          <w:color w:val="333333"/>
          <w:sz w:val="32"/>
          <w:szCs w:val="32"/>
          <w:bdr w:val="none" w:sz="0" w:space="0" w:color="auto" w:frame="1"/>
        </w:rPr>
        <w:t>科技厅战略规划处</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r w:rsidRPr="00B54A51">
        <w:rPr>
          <w:rFonts w:ascii="仿宋_GB2312" w:eastAsia="仿宋_GB2312" w:hAnsi="微软雅黑" w:hint="eastAsia"/>
          <w:color w:val="333333"/>
          <w:sz w:val="32"/>
          <w:szCs w:val="32"/>
          <w:bdr w:val="none" w:sz="0" w:space="0" w:color="auto" w:frame="1"/>
        </w:rPr>
        <w:t>杨</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r w:rsidRPr="00B54A51">
        <w:rPr>
          <w:rFonts w:ascii="仿宋_GB2312" w:eastAsia="仿宋_GB2312" w:hAnsi="微软雅黑" w:hint="eastAsia"/>
          <w:color w:val="333333"/>
          <w:sz w:val="32"/>
          <w:szCs w:val="32"/>
          <w:bdr w:val="none" w:sz="0" w:space="0" w:color="auto" w:frame="1"/>
        </w:rPr>
        <w:t>瑞</w:t>
      </w:r>
      <w:r w:rsidRPr="00B54A51">
        <w:rPr>
          <w:rFonts w:ascii="Times New Roman" w:eastAsia="微软雅黑" w:hAnsi="Times New Roman" w:cs="Times New Roman"/>
          <w:color w:val="333333"/>
          <w:sz w:val="32"/>
          <w:szCs w:val="32"/>
          <w:bdr w:val="none" w:sz="0" w:space="0" w:color="auto" w:frame="1"/>
        </w:rPr>
        <w:t xml:space="preserve"> 0471-6328708</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p>
    <w:p w:rsidR="00B54A51" w:rsidRPr="00B54A51" w:rsidRDefault="00B54A51" w:rsidP="00B54A51">
      <w:pPr>
        <w:pStyle w:val="a3"/>
        <w:shd w:val="clear" w:color="auto" w:fill="FFFFFF"/>
        <w:spacing w:before="0" w:beforeAutospacing="0" w:after="0" w:afterAutospacing="0" w:line="400" w:lineRule="atLeast"/>
        <w:ind w:firstLine="430"/>
        <w:rPr>
          <w:rFonts w:ascii="微软雅黑" w:eastAsia="微软雅黑" w:hAnsi="微软雅黑" w:hint="eastAsia"/>
          <w:color w:val="333333"/>
          <w:sz w:val="32"/>
          <w:szCs w:val="32"/>
        </w:rPr>
      </w:pPr>
      <w:r w:rsidRPr="00B54A51">
        <w:rPr>
          <w:rStyle w:val="a4"/>
          <w:rFonts w:ascii="Times New Roman" w:eastAsia="微软雅黑" w:hAnsi="Times New Roman" w:cs="Times New Roman"/>
          <w:color w:val="333333"/>
          <w:sz w:val="32"/>
          <w:szCs w:val="32"/>
          <w:bdr w:val="none" w:sz="0" w:space="0" w:color="auto" w:frame="1"/>
        </w:rPr>
        <w:t>3.</w:t>
      </w:r>
      <w:r w:rsidRPr="00B54A51">
        <w:rPr>
          <w:rStyle w:val="a4"/>
          <w:rFonts w:ascii="仿宋_GB2312" w:eastAsia="仿宋_GB2312" w:hAnsi="微软雅黑" w:hint="eastAsia"/>
          <w:color w:val="333333"/>
          <w:sz w:val="32"/>
          <w:szCs w:val="32"/>
          <w:bdr w:val="none" w:sz="0" w:space="0" w:color="auto" w:frame="1"/>
        </w:rPr>
        <w:t>创新联合体咨询</w:t>
      </w:r>
      <w:r w:rsidRPr="00B54A51">
        <w:rPr>
          <w:rStyle w:val="a4"/>
          <w:rFonts w:ascii="楷体_GB2312" w:eastAsia="楷体_GB2312" w:hAnsi="微软雅黑" w:hint="eastAsia"/>
          <w:color w:val="333333"/>
          <w:sz w:val="32"/>
          <w:szCs w:val="32"/>
          <w:bdr w:val="none" w:sz="0" w:space="0" w:color="auto" w:frame="1"/>
        </w:rPr>
        <w:t>电话：</w:t>
      </w:r>
    </w:p>
    <w:p w:rsidR="00B54A51" w:rsidRPr="00B54A51" w:rsidRDefault="00B54A51" w:rsidP="00B54A51">
      <w:pPr>
        <w:pStyle w:val="a3"/>
        <w:shd w:val="clear" w:color="auto" w:fill="FFFFFF"/>
        <w:spacing w:before="0" w:beforeAutospacing="0" w:after="0" w:afterAutospacing="0" w:line="400" w:lineRule="atLeast"/>
        <w:ind w:firstLine="430"/>
        <w:rPr>
          <w:rFonts w:ascii="微软雅黑" w:eastAsia="微软雅黑" w:hAnsi="微软雅黑" w:hint="eastAsia"/>
          <w:color w:val="333333"/>
          <w:sz w:val="32"/>
          <w:szCs w:val="32"/>
        </w:rPr>
      </w:pPr>
      <w:r w:rsidRPr="00B54A51">
        <w:rPr>
          <w:rFonts w:ascii="仿宋_GB2312" w:eastAsia="仿宋_GB2312" w:hAnsi="微软雅黑" w:hint="eastAsia"/>
          <w:color w:val="333333"/>
          <w:sz w:val="32"/>
          <w:szCs w:val="32"/>
          <w:bdr w:val="none" w:sz="0" w:space="0" w:color="auto" w:frame="1"/>
        </w:rPr>
        <w:t>自治区科技战略研究中心</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r w:rsidRPr="00B54A51">
        <w:rPr>
          <w:rFonts w:ascii="仿宋_GB2312" w:eastAsia="仿宋_GB2312" w:hAnsi="微软雅黑" w:hint="eastAsia"/>
          <w:color w:val="333333"/>
          <w:sz w:val="32"/>
          <w:szCs w:val="32"/>
          <w:bdr w:val="none" w:sz="0" w:space="0" w:color="auto" w:frame="1"/>
        </w:rPr>
        <w:t>杨</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r w:rsidRPr="00B54A51">
        <w:rPr>
          <w:rFonts w:ascii="仿宋_GB2312" w:eastAsia="仿宋_GB2312" w:hAnsi="微软雅黑" w:hint="eastAsia"/>
          <w:color w:val="333333"/>
          <w:sz w:val="32"/>
          <w:szCs w:val="32"/>
          <w:bdr w:val="none" w:sz="0" w:space="0" w:color="auto" w:frame="1"/>
        </w:rPr>
        <w:t>敏</w:t>
      </w:r>
      <w:r w:rsidRPr="00B54A51">
        <w:rPr>
          <w:rFonts w:ascii="Times New Roman" w:eastAsia="微软雅黑" w:hAnsi="Times New Roman" w:cs="Times New Roman"/>
          <w:color w:val="333333"/>
          <w:sz w:val="32"/>
          <w:szCs w:val="32"/>
          <w:bdr w:val="none" w:sz="0" w:space="0" w:color="auto" w:frame="1"/>
        </w:rPr>
        <w:t xml:space="preserve"> 0471-6328593</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r w:rsidRPr="00B54A51">
        <w:rPr>
          <w:rFonts w:ascii="Times New Roman" w:eastAsia="微软雅黑" w:hAnsi="Times New Roman" w:cs="Times New Roman"/>
          <w:color w:val="333333"/>
          <w:sz w:val="32"/>
          <w:szCs w:val="32"/>
          <w:bdr w:val="none" w:sz="0" w:space="0" w:color="auto" w:frame="1"/>
        </w:rPr>
        <w:t> </w:t>
      </w:r>
    </w:p>
    <w:p w:rsidR="00B54A51" w:rsidRPr="00B54A51" w:rsidRDefault="00B54A51" w:rsidP="00B54A51">
      <w:pPr>
        <w:pStyle w:val="a3"/>
        <w:shd w:val="clear" w:color="auto" w:fill="FFFFFF"/>
        <w:spacing w:before="0" w:beforeAutospacing="0" w:after="0" w:afterAutospacing="0" w:line="400" w:lineRule="atLeast"/>
        <w:ind w:firstLine="430"/>
        <w:rPr>
          <w:rFonts w:ascii="微软雅黑" w:eastAsia="微软雅黑" w:hAnsi="微软雅黑" w:hint="eastAsia"/>
          <w:color w:val="333333"/>
          <w:sz w:val="32"/>
          <w:szCs w:val="32"/>
        </w:rPr>
      </w:pPr>
      <w:r w:rsidRPr="00B54A51">
        <w:rPr>
          <w:rStyle w:val="a4"/>
          <w:rFonts w:ascii="Times New Roman" w:eastAsia="微软雅黑" w:hAnsi="Times New Roman" w:cs="Times New Roman"/>
          <w:color w:val="333333"/>
          <w:sz w:val="32"/>
          <w:szCs w:val="32"/>
          <w:bdr w:val="none" w:sz="0" w:space="0" w:color="auto" w:frame="1"/>
        </w:rPr>
        <w:t>4.</w:t>
      </w:r>
      <w:r w:rsidRPr="00B54A51">
        <w:rPr>
          <w:rStyle w:val="a4"/>
          <w:rFonts w:ascii="楷体_GB2312" w:eastAsia="楷体_GB2312" w:hAnsi="微软雅黑" w:hint="eastAsia"/>
          <w:color w:val="333333"/>
          <w:sz w:val="32"/>
          <w:szCs w:val="32"/>
          <w:bdr w:val="none" w:sz="0" w:space="0" w:color="auto" w:frame="1"/>
        </w:rPr>
        <w:t>系统技术咨询电话</w:t>
      </w:r>
      <w:r w:rsidRPr="00B54A51">
        <w:rPr>
          <w:rStyle w:val="a4"/>
          <w:rFonts w:ascii="Times New Roman" w:eastAsia="微软雅黑" w:hAnsi="Times New Roman" w:cs="Times New Roman"/>
          <w:color w:val="333333"/>
          <w:sz w:val="32"/>
          <w:szCs w:val="32"/>
          <w:bdr w:val="none" w:sz="0" w:space="0" w:color="auto" w:frame="1"/>
        </w:rPr>
        <w:t> 0471-6328801</w:t>
      </w:r>
    </w:p>
    <w:p w:rsidR="00B54A51" w:rsidRPr="00B54A51" w:rsidRDefault="00B54A51" w:rsidP="00B54A51">
      <w:pPr>
        <w:pStyle w:val="a3"/>
        <w:shd w:val="clear" w:color="auto" w:fill="FFFFFF"/>
        <w:spacing w:before="0" w:beforeAutospacing="0" w:after="0" w:afterAutospacing="0" w:line="320" w:lineRule="atLeast"/>
        <w:rPr>
          <w:rFonts w:ascii="微软雅黑" w:eastAsia="微软雅黑" w:hAnsi="微软雅黑" w:hint="eastAsia"/>
          <w:color w:val="333333"/>
          <w:sz w:val="32"/>
          <w:szCs w:val="32"/>
        </w:rPr>
      </w:pPr>
      <w:r w:rsidRPr="00B54A51">
        <w:rPr>
          <w:rFonts w:ascii="Times New Roman" w:eastAsia="微软雅黑" w:hAnsi="Times New Roman" w:cs="Times New Roman"/>
          <w:color w:val="333333"/>
          <w:sz w:val="32"/>
          <w:szCs w:val="32"/>
          <w:bdr w:val="none" w:sz="0" w:space="0" w:color="auto" w:frame="1"/>
        </w:rPr>
        <w:t> </w:t>
      </w:r>
    </w:p>
    <w:p w:rsidR="00B54A51" w:rsidRPr="00B54A51" w:rsidRDefault="00B54A51" w:rsidP="00B54A51">
      <w:pPr>
        <w:pStyle w:val="a3"/>
        <w:shd w:val="clear" w:color="auto" w:fill="FFFFFF"/>
        <w:spacing w:before="0" w:beforeAutospacing="0" w:after="0" w:afterAutospacing="0" w:line="320" w:lineRule="atLeast"/>
        <w:ind w:firstLine="480"/>
        <w:jc w:val="both"/>
        <w:rPr>
          <w:rFonts w:ascii="微软雅黑" w:eastAsia="微软雅黑" w:hAnsi="微软雅黑" w:hint="eastAsia"/>
          <w:color w:val="333333"/>
          <w:sz w:val="32"/>
          <w:szCs w:val="32"/>
        </w:rPr>
      </w:pPr>
      <w:r w:rsidRPr="00B54A51">
        <w:rPr>
          <w:rFonts w:ascii="微软雅黑" w:eastAsia="微软雅黑" w:hAnsi="微软雅黑" w:hint="eastAsia"/>
          <w:color w:val="333333"/>
          <w:sz w:val="32"/>
          <w:szCs w:val="32"/>
        </w:rPr>
        <w:t>附件：1.内蒙古自治区科技创新重大示范工程“揭榜挂帅”项目榜单</w:t>
      </w:r>
    </w:p>
    <w:p w:rsidR="00B54A51" w:rsidRPr="00B54A51" w:rsidRDefault="00B54A51" w:rsidP="00B54A51">
      <w:pPr>
        <w:pStyle w:val="a3"/>
        <w:shd w:val="clear" w:color="auto" w:fill="FFFFFF"/>
        <w:spacing w:before="0" w:beforeAutospacing="0" w:after="0" w:afterAutospacing="0" w:line="320" w:lineRule="atLeast"/>
        <w:ind w:firstLine="480"/>
        <w:jc w:val="both"/>
        <w:rPr>
          <w:rFonts w:ascii="微软雅黑" w:eastAsia="微软雅黑" w:hAnsi="微软雅黑" w:hint="eastAsia"/>
          <w:color w:val="333333"/>
          <w:sz w:val="32"/>
          <w:szCs w:val="32"/>
        </w:rPr>
      </w:pPr>
      <w:r w:rsidRPr="00B54A51">
        <w:rPr>
          <w:rFonts w:ascii="微软雅黑" w:eastAsia="微软雅黑" w:hAnsi="微软雅黑" w:hint="eastAsia"/>
          <w:color w:val="333333"/>
          <w:sz w:val="32"/>
          <w:szCs w:val="32"/>
        </w:rPr>
        <w:t>2.内蒙古自治区“揭榜挂帅”项目实施方案（申报格式）</w:t>
      </w:r>
    </w:p>
    <w:p w:rsidR="00B54A51" w:rsidRPr="00B54A51" w:rsidRDefault="00B54A51" w:rsidP="00B54A51">
      <w:pPr>
        <w:pStyle w:val="a3"/>
        <w:shd w:val="clear" w:color="auto" w:fill="FFFFFF"/>
        <w:spacing w:before="0" w:beforeAutospacing="0" w:after="0" w:afterAutospacing="0" w:line="320" w:lineRule="atLeast"/>
        <w:ind w:firstLine="480"/>
        <w:jc w:val="both"/>
        <w:rPr>
          <w:rFonts w:ascii="微软雅黑" w:eastAsia="微软雅黑" w:hAnsi="微软雅黑" w:hint="eastAsia"/>
          <w:color w:val="333333"/>
          <w:sz w:val="32"/>
          <w:szCs w:val="32"/>
        </w:rPr>
      </w:pP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r w:rsidRPr="00B54A51">
        <w:rPr>
          <w:rFonts w:ascii="MS Gothic" w:eastAsia="MS Gothic" w:hAnsi="MS Gothic" w:cs="MS Gothic" w:hint="eastAsia"/>
          <w:color w:val="333333"/>
          <w:sz w:val="32"/>
          <w:szCs w:val="32"/>
        </w:rPr>
        <w:t> </w:t>
      </w:r>
    </w:p>
    <w:p w:rsidR="00B54A51" w:rsidRPr="00B54A51" w:rsidRDefault="00B54A51" w:rsidP="00B54A51">
      <w:pPr>
        <w:pStyle w:val="a3"/>
        <w:shd w:val="clear" w:color="auto" w:fill="FFFFFF"/>
        <w:spacing w:before="0" w:beforeAutospacing="0" w:after="0" w:afterAutospacing="0" w:line="320" w:lineRule="atLeast"/>
        <w:jc w:val="right"/>
        <w:rPr>
          <w:rFonts w:ascii="微软雅黑" w:eastAsia="微软雅黑" w:hAnsi="微软雅黑" w:hint="eastAsia"/>
          <w:color w:val="333333"/>
          <w:sz w:val="32"/>
          <w:szCs w:val="32"/>
        </w:rPr>
      </w:pPr>
      <w:r w:rsidRPr="00B54A51">
        <w:rPr>
          <w:rFonts w:ascii="微软雅黑" w:eastAsia="微软雅黑" w:hAnsi="微软雅黑" w:hint="eastAsia"/>
          <w:color w:val="333333"/>
          <w:sz w:val="32"/>
          <w:szCs w:val="32"/>
        </w:rPr>
        <w:lastRenderedPageBreak/>
        <w:t>内蒙古自治区科学技术厅</w:t>
      </w:r>
    </w:p>
    <w:p w:rsidR="004A4D72" w:rsidRPr="00B54A51" w:rsidRDefault="00B54A51" w:rsidP="00B54A51">
      <w:pPr>
        <w:pStyle w:val="a3"/>
        <w:shd w:val="clear" w:color="auto" w:fill="FFFFFF"/>
        <w:spacing w:before="0" w:beforeAutospacing="0" w:after="0" w:afterAutospacing="0" w:line="320" w:lineRule="atLeast"/>
        <w:jc w:val="right"/>
        <w:rPr>
          <w:sz w:val="32"/>
          <w:szCs w:val="32"/>
        </w:rPr>
      </w:pPr>
      <w:r w:rsidRPr="00B54A51">
        <w:rPr>
          <w:rFonts w:ascii="微软雅黑" w:eastAsia="微软雅黑" w:hAnsi="微软雅黑" w:hint="eastAsia"/>
          <w:color w:val="333333"/>
          <w:sz w:val="32"/>
          <w:szCs w:val="32"/>
        </w:rPr>
        <w:t xml:space="preserve"> 2023年12月29日</w:t>
      </w:r>
    </w:p>
    <w:sectPr w:rsidR="004A4D72" w:rsidRPr="00B54A51" w:rsidSect="004A4D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0000600000000000000"/>
    <w:charset w:val="86"/>
    <w:family w:val="auto"/>
    <w:pitch w:val="variable"/>
    <w:sig w:usb0="800002BF" w:usb1="184F6CF8" w:usb2="00000012" w:usb3="00000000" w:csb0="0016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4A51"/>
    <w:rsid w:val="004A4D72"/>
    <w:rsid w:val="00B54A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72"/>
    <w:pPr>
      <w:widowControl w:val="0"/>
      <w:jc w:val="both"/>
    </w:pPr>
  </w:style>
  <w:style w:type="paragraph" w:styleId="1">
    <w:name w:val="heading 1"/>
    <w:basedOn w:val="a"/>
    <w:link w:val="1Char"/>
    <w:uiPriority w:val="9"/>
    <w:qFormat/>
    <w:rsid w:val="00B54A5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4A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54A51"/>
    <w:rPr>
      <w:b/>
      <w:bCs/>
    </w:rPr>
  </w:style>
  <w:style w:type="character" w:styleId="a5">
    <w:name w:val="Hyperlink"/>
    <w:basedOn w:val="a0"/>
    <w:uiPriority w:val="99"/>
    <w:semiHidden/>
    <w:unhideWhenUsed/>
    <w:rsid w:val="00B54A51"/>
    <w:rPr>
      <w:color w:val="0000FF"/>
      <w:u w:val="single"/>
    </w:rPr>
  </w:style>
  <w:style w:type="character" w:customStyle="1" w:styleId="1Char">
    <w:name w:val="标题 1 Char"/>
    <w:basedOn w:val="a0"/>
    <w:link w:val="1"/>
    <w:uiPriority w:val="9"/>
    <w:rsid w:val="00B54A51"/>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87029869">
      <w:bodyDiv w:val="1"/>
      <w:marLeft w:val="0"/>
      <w:marRight w:val="0"/>
      <w:marTop w:val="0"/>
      <w:marBottom w:val="0"/>
      <w:divBdr>
        <w:top w:val="none" w:sz="0" w:space="0" w:color="auto"/>
        <w:left w:val="none" w:sz="0" w:space="0" w:color="auto"/>
        <w:bottom w:val="none" w:sz="0" w:space="0" w:color="auto"/>
        <w:right w:val="none" w:sz="0" w:space="0" w:color="auto"/>
      </w:divBdr>
    </w:div>
    <w:div w:id="10730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ngkej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PJ</cp:lastModifiedBy>
  <cp:revision>1</cp:revision>
  <dcterms:created xsi:type="dcterms:W3CDTF">2024-01-02T02:34:00Z</dcterms:created>
  <dcterms:modified xsi:type="dcterms:W3CDTF">2024-01-02T02:35:00Z</dcterms:modified>
</cp:coreProperties>
</file>